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91" w:rsidRPr="0086717C" w:rsidRDefault="00B31ECB" w:rsidP="004D7A91">
      <w:pPr>
        <w:jc w:val="center"/>
        <w:rPr>
          <w:rFonts w:ascii="Calibri" w:hAnsi="Calibri"/>
          <w:bCs/>
          <w:color w:val="4A442A" w:themeColor="background2" w:themeShade="40"/>
        </w:rPr>
      </w:pPr>
      <w:r>
        <w:rPr>
          <w:rFonts w:ascii="Calibri" w:hAnsi="Calibri"/>
          <w:bCs/>
          <w:noProof/>
          <w:color w:val="4A442A" w:themeColor="background2" w:themeShade="40"/>
        </w:rPr>
        <w:pict>
          <v:rect id="_x0000_s1026" style="position:absolute;left:0;text-align:left;margin-left:-42.4pt;margin-top:-11.25pt;width:130.9pt;height:40.7pt;z-index:251660288" fillcolor="#ffc000" strokecolor="#622423 [1605]">
            <v:shadow opacity=".5"/>
            <o:extrusion v:ext="view" backdepth="1in" on="t" type="perspective"/>
            <v:textbox style="mso-next-textbox:#_x0000_s1026">
              <w:txbxContent>
                <w:p w:rsidR="004D7A91" w:rsidRPr="009E7D99" w:rsidRDefault="004D7A91" w:rsidP="004D7A91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 w:rsidRPr="00EE3C4A">
                    <w:rPr>
                      <w:rFonts w:ascii="Eras Demi ITC" w:hAnsi="Eras Demi ITC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700" cy="295787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59" cy="303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 xml:space="preserve">  </w:t>
                  </w:r>
                  <w:r w:rsidRPr="00BA4223">
                    <w:rPr>
                      <w:rFonts w:ascii="Eras Demi ITC" w:hAnsi="Eras Demi ITC"/>
                      <w:color w:val="FFFFFF" w:themeColor="background1"/>
                      <w:sz w:val="28"/>
                      <w:szCs w:val="28"/>
                    </w:rPr>
                    <w:t>IAP</w:t>
                  </w:r>
                  <w:r w:rsidRPr="00BA4223">
                    <w:rPr>
                      <w:rFonts w:ascii="Eras Demi ITC" w:hAnsi="Eras Demi ITC"/>
                      <w:sz w:val="40"/>
                      <w:szCs w:val="40"/>
                    </w:rPr>
                    <w:t xml:space="preserve"> </w:t>
                  </w:r>
                  <w:r w:rsidR="00B31ECB" w:rsidRPr="00B31ECB">
                    <w:rPr>
                      <w:rFonts w:ascii="Eras Demi ITC" w:hAnsi="Eras Demi ITC"/>
                      <w:sz w:val="16"/>
                      <w:szCs w:val="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pt;height:12.75pt" fillcolor="white [3212]">
                        <v:shadow color="#868686"/>
                        <v:textpath style="font-family:&quot;Arial Black&quot;;font-size:8pt;v-text-kern:t" trim="t" fitpath="t" string="ACVIP"/>
                      </v:shape>
                    </w:pict>
                  </w:r>
                </w:p>
              </w:txbxContent>
            </v:textbox>
          </v:rect>
        </w:pict>
      </w:r>
    </w:p>
    <w:p w:rsidR="004D7A91" w:rsidRPr="00BF35B1" w:rsidRDefault="004D7A91" w:rsidP="004D7A91">
      <w:pPr>
        <w:jc w:val="center"/>
        <w:rPr>
          <w:rFonts w:ascii="Calibri" w:hAnsi="Calibri"/>
          <w:b/>
          <w:bCs/>
          <w:color w:val="948A54" w:themeColor="background2" w:themeShade="80"/>
          <w:sz w:val="40"/>
          <w:szCs w:val="40"/>
        </w:rPr>
      </w:pPr>
      <w:r w:rsidRPr="00BF35B1">
        <w:rPr>
          <w:rFonts w:ascii="Calibri" w:hAnsi="Calibri"/>
          <w:b/>
          <w:bCs/>
          <w:color w:val="948A54" w:themeColor="background2" w:themeShade="80"/>
          <w:sz w:val="40"/>
          <w:szCs w:val="40"/>
        </w:rPr>
        <w:t xml:space="preserve">-AGENDA (DRAFT)- </w:t>
      </w:r>
    </w:p>
    <w:p w:rsidR="004D7A91" w:rsidRPr="0086717C" w:rsidRDefault="004D7A91" w:rsidP="004D7A91">
      <w:pPr>
        <w:jc w:val="center"/>
        <w:rPr>
          <w:rFonts w:ascii="Calibri" w:hAnsi="Calibri"/>
          <w:b/>
          <w:bCs/>
          <w:color w:val="948A54" w:themeColor="background2" w:themeShade="80"/>
        </w:rPr>
      </w:pPr>
      <w:r w:rsidRPr="0086717C">
        <w:rPr>
          <w:rFonts w:ascii="Calibri" w:hAnsi="Calibri"/>
          <w:b/>
          <w:bCs/>
          <w:color w:val="948A54" w:themeColor="background2" w:themeShade="80"/>
        </w:rPr>
        <w:t>MEETING OF THE IAP Advisory Committee on Vaccines &amp; Immunization Practices (ACVIP),</w:t>
      </w:r>
    </w:p>
    <w:p w:rsidR="004D7A91" w:rsidRPr="0086717C" w:rsidRDefault="004D7A91" w:rsidP="004D7A91">
      <w:pPr>
        <w:rPr>
          <w:rFonts w:ascii="Calibri" w:hAnsi="Calibri"/>
          <w:color w:val="948A54" w:themeColor="background2" w:themeShade="80"/>
          <w:lang w:val="en-IN"/>
        </w:rPr>
      </w:pPr>
      <w:r w:rsidRPr="0086717C">
        <w:rPr>
          <w:rFonts w:ascii="Calibri" w:hAnsi="Calibri"/>
          <w:color w:val="948A54" w:themeColor="background2" w:themeShade="80"/>
          <w:lang w:val="en-IN"/>
        </w:rPr>
        <w:t xml:space="preserve"> Indian Academy of </w:t>
      </w:r>
      <w:proofErr w:type="spellStart"/>
      <w:r w:rsidRPr="0086717C">
        <w:rPr>
          <w:rFonts w:ascii="Calibri" w:hAnsi="Calibri"/>
          <w:color w:val="948A54" w:themeColor="background2" w:themeShade="80"/>
          <w:lang w:val="en-IN"/>
        </w:rPr>
        <w:t>Pediatrics</w:t>
      </w:r>
      <w:proofErr w:type="spellEnd"/>
      <w:r w:rsidRPr="0086717C">
        <w:rPr>
          <w:rFonts w:ascii="Calibri" w:hAnsi="Calibri"/>
          <w:color w:val="948A54" w:themeColor="background2" w:themeShade="80"/>
          <w:lang w:val="en-IN"/>
        </w:rPr>
        <w:t xml:space="preserve">, Kailas </w:t>
      </w:r>
      <w:proofErr w:type="spellStart"/>
      <w:r w:rsidRPr="0086717C">
        <w:rPr>
          <w:rFonts w:ascii="Calibri" w:hAnsi="Calibri"/>
          <w:color w:val="948A54" w:themeColor="background2" w:themeShade="80"/>
          <w:lang w:val="en-IN"/>
        </w:rPr>
        <w:t>Darshan</w:t>
      </w:r>
      <w:proofErr w:type="spellEnd"/>
      <w:r w:rsidRPr="0086717C">
        <w:rPr>
          <w:rFonts w:ascii="Calibri" w:hAnsi="Calibri"/>
          <w:color w:val="948A54" w:themeColor="background2" w:themeShade="80"/>
          <w:lang w:val="en-IN"/>
        </w:rPr>
        <w:t xml:space="preserve">, Kennedy Bridge (Nana </w:t>
      </w:r>
      <w:proofErr w:type="spellStart"/>
      <w:r w:rsidRPr="0086717C">
        <w:rPr>
          <w:rFonts w:ascii="Calibri" w:hAnsi="Calibri"/>
          <w:color w:val="948A54" w:themeColor="background2" w:themeShade="80"/>
          <w:lang w:val="en-IN"/>
        </w:rPr>
        <w:t>Chowk</w:t>
      </w:r>
      <w:proofErr w:type="spellEnd"/>
      <w:r w:rsidRPr="0086717C">
        <w:rPr>
          <w:rFonts w:ascii="Calibri" w:hAnsi="Calibri"/>
          <w:color w:val="948A54" w:themeColor="background2" w:themeShade="80"/>
          <w:lang w:val="en-IN"/>
        </w:rPr>
        <w:t>), Mumbai -07</w:t>
      </w:r>
    </w:p>
    <w:p w:rsidR="004D7A91" w:rsidRPr="0086717C" w:rsidRDefault="004D7A91" w:rsidP="004D7A91">
      <w:pPr>
        <w:jc w:val="center"/>
        <w:rPr>
          <w:rFonts w:ascii="Calibri" w:hAnsi="Calibri"/>
          <w:b/>
          <w:color w:val="948A54" w:themeColor="background2" w:themeShade="80"/>
          <w:lang w:val="en-IN"/>
        </w:rPr>
      </w:pPr>
      <w:r w:rsidRPr="0086717C">
        <w:rPr>
          <w:rFonts w:ascii="Calibri" w:hAnsi="Calibri"/>
          <w:b/>
          <w:color w:val="948A54" w:themeColor="background2" w:themeShade="80"/>
          <w:lang w:val="en-IN"/>
        </w:rPr>
        <w:t xml:space="preserve">Date: Saturday &amp; Sunday, </w:t>
      </w:r>
      <w:r>
        <w:rPr>
          <w:rFonts w:ascii="Calibri" w:hAnsi="Calibri"/>
          <w:b/>
          <w:color w:val="948A54" w:themeColor="background2" w:themeShade="80"/>
          <w:lang w:val="en-IN"/>
        </w:rPr>
        <w:t>19</w:t>
      </w:r>
      <w:r w:rsidRPr="00FE1C20">
        <w:rPr>
          <w:rFonts w:ascii="Calibri" w:hAnsi="Calibri"/>
          <w:b/>
          <w:color w:val="948A54" w:themeColor="background2" w:themeShade="80"/>
          <w:vertAlign w:val="superscript"/>
          <w:lang w:val="en-IN"/>
        </w:rPr>
        <w:t>th</w:t>
      </w:r>
      <w:r w:rsidRPr="0086717C">
        <w:rPr>
          <w:rFonts w:ascii="Calibri" w:hAnsi="Calibri"/>
          <w:b/>
          <w:color w:val="948A54" w:themeColor="background2" w:themeShade="80"/>
          <w:lang w:val="en-IN"/>
        </w:rPr>
        <w:t xml:space="preserve"> &amp; </w:t>
      </w:r>
      <w:r>
        <w:rPr>
          <w:rFonts w:ascii="Calibri" w:hAnsi="Calibri"/>
          <w:b/>
          <w:color w:val="948A54" w:themeColor="background2" w:themeShade="80"/>
          <w:lang w:val="en-IN"/>
        </w:rPr>
        <w:t>20</w:t>
      </w:r>
      <w:r w:rsidRPr="00FE1C20">
        <w:rPr>
          <w:rFonts w:ascii="Calibri" w:hAnsi="Calibri"/>
          <w:b/>
          <w:color w:val="948A54" w:themeColor="background2" w:themeShade="80"/>
          <w:vertAlign w:val="superscript"/>
          <w:lang w:val="en-IN"/>
        </w:rPr>
        <w:t>th</w:t>
      </w:r>
      <w:r>
        <w:rPr>
          <w:rFonts w:ascii="Calibri" w:hAnsi="Calibri"/>
          <w:b/>
          <w:color w:val="948A54" w:themeColor="background2" w:themeShade="80"/>
          <w:lang w:val="en-IN"/>
        </w:rPr>
        <w:t xml:space="preserve"> April, 2014</w:t>
      </w:r>
    </w:p>
    <w:p w:rsidR="004D7A91" w:rsidRPr="00FE1C20" w:rsidRDefault="004D7A91" w:rsidP="004D7A91">
      <w:pPr>
        <w:jc w:val="center"/>
        <w:rPr>
          <w:rFonts w:ascii="Calibri" w:hAnsi="Calibri"/>
          <w:color w:val="948A54" w:themeColor="background2" w:themeShade="80"/>
        </w:rPr>
      </w:pPr>
      <w:r w:rsidRPr="0086717C">
        <w:rPr>
          <w:rFonts w:ascii="Calibri" w:hAnsi="Calibri"/>
          <w:b/>
          <w:color w:val="948A54" w:themeColor="background2" w:themeShade="80"/>
          <w:lang w:val="en-IN"/>
        </w:rPr>
        <w:t>Venue:</w:t>
      </w:r>
      <w:r w:rsidRPr="0086717C">
        <w:rPr>
          <w:rFonts w:ascii="Calibri" w:hAnsi="Calibri"/>
          <w:color w:val="948A54" w:themeColor="background2" w:themeShade="80"/>
          <w:lang w:val="en-IN"/>
        </w:rPr>
        <w:t xml:space="preserve">  </w:t>
      </w:r>
      <w:r w:rsidRPr="00FE1C20">
        <w:rPr>
          <w:rFonts w:ascii="Calibri" w:hAnsi="Calibri"/>
          <w:color w:val="948A54" w:themeColor="background2" w:themeShade="80"/>
        </w:rPr>
        <w:t>India Habitat Centre</w:t>
      </w:r>
      <w:r>
        <w:rPr>
          <w:rFonts w:ascii="Calibri" w:hAnsi="Calibri"/>
          <w:color w:val="948A54" w:themeColor="background2" w:themeShade="80"/>
        </w:rPr>
        <w:t xml:space="preserve">, </w:t>
      </w:r>
      <w:proofErr w:type="spellStart"/>
      <w:r w:rsidRPr="00FE1C20">
        <w:rPr>
          <w:rFonts w:ascii="Calibri" w:hAnsi="Calibri"/>
          <w:color w:val="948A54" w:themeColor="background2" w:themeShade="80"/>
        </w:rPr>
        <w:t>Lodhi</w:t>
      </w:r>
      <w:proofErr w:type="spellEnd"/>
      <w:r w:rsidRPr="00FE1C20">
        <w:rPr>
          <w:rFonts w:ascii="Calibri" w:hAnsi="Calibri"/>
          <w:color w:val="948A54" w:themeColor="background2" w:themeShade="80"/>
        </w:rPr>
        <w:t xml:space="preserve"> Road, New Delhi 110003, India</w:t>
      </w:r>
    </w:p>
    <w:tbl>
      <w:tblPr>
        <w:tblStyle w:val="MediumGrid3-Accent4"/>
        <w:tblW w:w="10530" w:type="dxa"/>
        <w:tblInd w:w="-612" w:type="dxa"/>
        <w:tblLook w:val="00A0"/>
      </w:tblPr>
      <w:tblGrid>
        <w:gridCol w:w="1620"/>
        <w:gridCol w:w="3600"/>
        <w:gridCol w:w="2424"/>
        <w:gridCol w:w="2886"/>
      </w:tblGrid>
      <w:tr w:rsidR="004D7A91" w:rsidRPr="00656976" w:rsidTr="00A0210E">
        <w:trPr>
          <w:cnfStyle w:val="100000000000"/>
        </w:trPr>
        <w:tc>
          <w:tcPr>
            <w:cnfStyle w:val="001000000000"/>
            <w:tcW w:w="10530" w:type="dxa"/>
            <w:gridSpan w:val="4"/>
            <w:tcBorders>
              <w:bottom w:val="single" w:sz="8" w:space="0" w:color="FFFFFF" w:themeColor="background1"/>
            </w:tcBorders>
            <w:shd w:val="clear" w:color="auto" w:fill="403152" w:themeFill="accent4" w:themeFillShade="80"/>
          </w:tcPr>
          <w:p w:rsidR="004D7A91" w:rsidRPr="00656976" w:rsidRDefault="004D7A91" w:rsidP="00A0210E">
            <w:pPr>
              <w:jc w:val="center"/>
              <w:rPr>
                <w:sz w:val="22"/>
                <w:szCs w:val="22"/>
                <w:lang w:val="en-IN"/>
              </w:rPr>
            </w:pPr>
          </w:p>
          <w:p w:rsidR="004D7A91" w:rsidRPr="00656976" w:rsidRDefault="004D7A91" w:rsidP="00A0210E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Day 1, </w:t>
            </w:r>
            <w:r w:rsidRPr="00656976">
              <w:rPr>
                <w:sz w:val="22"/>
                <w:szCs w:val="22"/>
                <w:lang w:val="en-IN"/>
              </w:rPr>
              <w:t xml:space="preserve">SATURDAY,  </w:t>
            </w:r>
            <w:r>
              <w:rPr>
                <w:sz w:val="22"/>
                <w:szCs w:val="22"/>
                <w:lang w:val="en-IN"/>
              </w:rPr>
              <w:t>19</w:t>
            </w:r>
            <w:r w:rsidRPr="00FE1C20">
              <w:rPr>
                <w:sz w:val="22"/>
                <w:szCs w:val="22"/>
                <w:vertAlign w:val="superscript"/>
                <w:lang w:val="en-IN"/>
              </w:rPr>
              <w:t>th</w:t>
            </w:r>
            <w:r>
              <w:rPr>
                <w:sz w:val="22"/>
                <w:szCs w:val="22"/>
                <w:lang w:val="en-IN"/>
              </w:rPr>
              <w:t xml:space="preserve"> APRIL 2014</w:t>
            </w:r>
            <w:r w:rsidRPr="00656976">
              <w:rPr>
                <w:sz w:val="22"/>
                <w:szCs w:val="22"/>
                <w:lang w:val="en-IN"/>
              </w:rPr>
              <w:t xml:space="preserve">  </w:t>
            </w:r>
          </w:p>
          <w:p w:rsidR="004D7A91" w:rsidRPr="00656976" w:rsidRDefault="004D7A91" w:rsidP="00A0210E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4D7A91" w:rsidRPr="00656976" w:rsidTr="00A0210E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4D7A91" w:rsidRPr="00656976" w:rsidRDefault="004D7A91" w:rsidP="00A0210E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TIME</w:t>
            </w:r>
          </w:p>
        </w:tc>
        <w:tc>
          <w:tcPr>
            <w:cnfStyle w:val="000010000000"/>
            <w:tcW w:w="3600" w:type="dxa"/>
            <w:shd w:val="clear" w:color="auto" w:fill="5F497A" w:themeFill="accent4" w:themeFillShade="BF"/>
          </w:tcPr>
          <w:p w:rsidR="004D7A91" w:rsidRPr="00656976" w:rsidRDefault="004D7A91" w:rsidP="00A0210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6976">
              <w:rPr>
                <w:b/>
                <w:color w:val="FFFFFF" w:themeColor="background1"/>
                <w:sz w:val="22"/>
                <w:szCs w:val="22"/>
              </w:rPr>
              <w:t>AGENDA ITEM</w:t>
            </w:r>
            <w:r w:rsidRPr="00656976"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4D7A91" w:rsidRPr="00656976" w:rsidRDefault="004D7A91" w:rsidP="00A0210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5F497A" w:themeFill="accent4" w:themeFillShade="BF"/>
          </w:tcPr>
          <w:p w:rsidR="004D7A91" w:rsidRPr="00656976" w:rsidRDefault="004D7A91" w:rsidP="00A0210E">
            <w:pPr>
              <w:jc w:val="center"/>
              <w:cnfStyle w:val="000000100000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>PURPOSE</w:t>
            </w:r>
          </w:p>
        </w:tc>
        <w:tc>
          <w:tcPr>
            <w:cnfStyle w:val="000010000000"/>
            <w:tcW w:w="2886" w:type="dxa"/>
            <w:shd w:val="clear" w:color="auto" w:fill="5F497A" w:themeFill="accent4" w:themeFillShade="BF"/>
          </w:tcPr>
          <w:p w:rsidR="004D7A91" w:rsidRPr="00656976" w:rsidRDefault="004D7A91" w:rsidP="00A0210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656976">
              <w:rPr>
                <w:b/>
                <w:bCs/>
                <w:color w:val="FFFFFF" w:themeColor="background1"/>
                <w:sz w:val="22"/>
                <w:szCs w:val="22"/>
              </w:rPr>
              <w:t>PRESENTER/</w:t>
            </w: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>LEAD DISCUSSANT</w:t>
            </w: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S</w:t>
            </w:r>
          </w:p>
        </w:tc>
      </w:tr>
      <w:tr w:rsidR="004D7A91" w:rsidRPr="00656976" w:rsidTr="00A0210E">
        <w:tc>
          <w:tcPr>
            <w:cnfStyle w:val="001000000000"/>
            <w:tcW w:w="1620" w:type="dxa"/>
            <w:tcBorders>
              <w:top w:val="single" w:sz="6" w:space="0" w:color="FFFFFF" w:themeColor="background1"/>
            </w:tcBorders>
            <w:shd w:val="clear" w:color="auto" w:fill="5F497A" w:themeFill="accent4" w:themeFillShade="BF"/>
          </w:tcPr>
          <w:p w:rsidR="004D7A91" w:rsidRPr="00656976" w:rsidRDefault="004D7A91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12.00-1.00 PM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</w:tcPr>
          <w:p w:rsidR="004D7A91" w:rsidRPr="00656976" w:rsidRDefault="004D7A91" w:rsidP="00A0210E">
            <w:pPr>
              <w:jc w:val="center"/>
              <w:rPr>
                <w:b/>
                <w:sz w:val="22"/>
                <w:szCs w:val="22"/>
                <w:lang w:val="en-IN"/>
              </w:rPr>
            </w:pPr>
            <w:r>
              <w:rPr>
                <w:b/>
                <w:sz w:val="22"/>
                <w:szCs w:val="22"/>
                <w:lang w:val="en-IN"/>
              </w:rPr>
              <w:t>LUNCH</w:t>
            </w:r>
          </w:p>
          <w:p w:rsidR="004D7A91" w:rsidRPr="00656976" w:rsidRDefault="004D7A91" w:rsidP="00A0210E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</w:tc>
      </w:tr>
      <w:tr w:rsidR="004D7A91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4D7A91" w:rsidRPr="00656976" w:rsidRDefault="004D7A91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1.00-1.15 PM</w:t>
            </w:r>
          </w:p>
        </w:tc>
        <w:tc>
          <w:tcPr>
            <w:cnfStyle w:val="000010000000"/>
            <w:tcW w:w="3600" w:type="dxa"/>
            <w:shd w:val="clear" w:color="auto" w:fill="E5DFEC" w:themeFill="accent4" w:themeFillTint="33"/>
          </w:tcPr>
          <w:p w:rsidR="004D7A91" w:rsidRPr="00656976" w:rsidRDefault="004D7A91" w:rsidP="00602FBC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W</w:t>
            </w:r>
            <w:r w:rsidRPr="00656976">
              <w:rPr>
                <w:sz w:val="22"/>
                <w:szCs w:val="22"/>
                <w:lang w:val="en-IN"/>
              </w:rPr>
              <w:t xml:space="preserve">elcome </w:t>
            </w:r>
            <w:r>
              <w:rPr>
                <w:sz w:val="22"/>
                <w:szCs w:val="22"/>
                <w:lang w:val="en-IN"/>
              </w:rPr>
              <w:t>address</w:t>
            </w:r>
            <w:r w:rsidR="00602FBC">
              <w:rPr>
                <w:lang w:val="en-IN"/>
              </w:rPr>
              <w:t xml:space="preserve"> </w:t>
            </w:r>
          </w:p>
        </w:tc>
        <w:tc>
          <w:tcPr>
            <w:tcW w:w="2424" w:type="dxa"/>
            <w:shd w:val="clear" w:color="auto" w:fill="E5DFEC" w:themeFill="accent4" w:themeFillTint="33"/>
          </w:tcPr>
          <w:p w:rsidR="004D7A91" w:rsidRPr="00656976" w:rsidRDefault="004D7A91" w:rsidP="00A0210E">
            <w:pPr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shd w:val="clear" w:color="auto" w:fill="E5DFEC" w:themeFill="accent4" w:themeFillTint="33"/>
          </w:tcPr>
          <w:p w:rsidR="00602FBC" w:rsidRPr="00656976" w:rsidRDefault="004D7A91" w:rsidP="00602FBC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 </w:t>
            </w:r>
            <w:r w:rsidR="00575200">
              <w:rPr>
                <w:lang w:val="en-IN"/>
              </w:rPr>
              <w:t>Dr. Vijay N. Yewale</w:t>
            </w:r>
            <w:r w:rsidR="00602FBC">
              <w:rPr>
                <w:lang w:val="en-IN"/>
              </w:rPr>
              <w:t xml:space="preserve">, </w:t>
            </w:r>
            <w:r w:rsidR="00575200" w:rsidRPr="00656976">
              <w:rPr>
                <w:sz w:val="22"/>
                <w:szCs w:val="22"/>
                <w:lang w:val="en-IN"/>
              </w:rPr>
              <w:t xml:space="preserve"> </w:t>
            </w:r>
            <w:r w:rsidRPr="00656976">
              <w:rPr>
                <w:sz w:val="22"/>
                <w:szCs w:val="22"/>
                <w:lang w:val="en-IN"/>
              </w:rPr>
              <w:t xml:space="preserve"> </w:t>
            </w:r>
            <w:r w:rsidR="00602FBC">
              <w:rPr>
                <w:lang w:val="en-IN"/>
              </w:rPr>
              <w:t>President, IAP</w:t>
            </w:r>
          </w:p>
          <w:p w:rsidR="004D7A91" w:rsidRPr="00656976" w:rsidRDefault="004D7A91" w:rsidP="00575200">
            <w:pPr>
              <w:rPr>
                <w:sz w:val="22"/>
                <w:szCs w:val="22"/>
                <w:lang w:val="en-IN"/>
              </w:rPr>
            </w:pPr>
          </w:p>
        </w:tc>
      </w:tr>
      <w:tr w:rsidR="004D7A91" w:rsidRPr="00656976" w:rsidTr="00A0210E"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4D7A91" w:rsidRPr="00656976" w:rsidRDefault="004D7A91" w:rsidP="0057520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1.</w:t>
            </w:r>
            <w:r w:rsidR="00575200">
              <w:rPr>
                <w:sz w:val="20"/>
                <w:szCs w:val="20"/>
                <w:lang w:val="en-IN"/>
              </w:rPr>
              <w:t>15</w:t>
            </w:r>
            <w:r>
              <w:rPr>
                <w:sz w:val="20"/>
                <w:szCs w:val="20"/>
                <w:lang w:val="en-IN"/>
              </w:rPr>
              <w:t>-1.45 PM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4D7A91" w:rsidRPr="00656976" w:rsidRDefault="004D7A91" w:rsidP="00A0210E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ATR &amp; </w:t>
            </w:r>
            <w:r w:rsidRPr="00656976">
              <w:rPr>
                <w:sz w:val="22"/>
                <w:szCs w:val="22"/>
                <w:lang w:val="en-IN"/>
              </w:rPr>
              <w:t>Upfront issues</w:t>
            </w:r>
            <w:r>
              <w:rPr>
                <w:sz w:val="22"/>
                <w:szCs w:val="22"/>
                <w:lang w:val="en-IN"/>
              </w:rPr>
              <w:t>: ACVIP recommendations, Conflict of interest issues, etc</w:t>
            </w:r>
            <w:r w:rsidRPr="00656976">
              <w:rPr>
                <w:sz w:val="22"/>
                <w:szCs w:val="22"/>
                <w:lang w:val="en-IN"/>
              </w:rPr>
              <w:t xml:space="preserve"> </w:t>
            </w:r>
          </w:p>
        </w:tc>
        <w:tc>
          <w:tcPr>
            <w:tcW w:w="2424" w:type="dxa"/>
            <w:shd w:val="clear" w:color="auto" w:fill="E5DFEC" w:themeFill="accent4" w:themeFillTint="33"/>
          </w:tcPr>
          <w:p w:rsidR="004D7A91" w:rsidRPr="00656976" w:rsidRDefault="004D7A91" w:rsidP="00A0210E">
            <w:pPr>
              <w:cnfStyle w:val="000000000000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  <w:r w:rsidRPr="00656976">
              <w:rPr>
                <w:sz w:val="22"/>
                <w:szCs w:val="22"/>
              </w:rPr>
              <w:t>&amp; Discussion</w:t>
            </w:r>
          </w:p>
          <w:p w:rsidR="004D7A91" w:rsidRPr="00656976" w:rsidRDefault="004D7A91" w:rsidP="00A0210E">
            <w:pPr>
              <w:cnfStyle w:val="0000000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4D7A91" w:rsidRPr="00656976" w:rsidRDefault="004D7A91" w:rsidP="00A0210E">
            <w:pPr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Vipin M. Vashishtha</w:t>
            </w:r>
          </w:p>
        </w:tc>
        <w:bookmarkStart w:id="0" w:name="_GoBack"/>
        <w:bookmarkEnd w:id="0"/>
      </w:tr>
      <w:tr w:rsidR="004D7A91" w:rsidRPr="00656976" w:rsidTr="00A0210E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4D7A91" w:rsidRDefault="004D7A91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1.45-2.00 PM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4D7A91" w:rsidRDefault="004D7A91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EBR process: current status,  obstacles &amp; way out</w:t>
            </w:r>
          </w:p>
          <w:p w:rsidR="004D7A91" w:rsidRDefault="004D7A91" w:rsidP="00A0210E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:rsidR="004D7A91" w:rsidRPr="00656976" w:rsidRDefault="004D7A91" w:rsidP="00A0210E">
            <w:pPr>
              <w:cnfStyle w:val="000000100000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  <w:r w:rsidRPr="00656976">
              <w:rPr>
                <w:sz w:val="22"/>
                <w:szCs w:val="22"/>
              </w:rPr>
              <w:t>&amp; Discussion</w:t>
            </w:r>
          </w:p>
          <w:p w:rsidR="004D7A91" w:rsidRPr="00656976" w:rsidRDefault="004D7A91" w:rsidP="00A0210E">
            <w:pPr>
              <w:cnfStyle w:val="000000100000"/>
              <w:rPr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4D7A91" w:rsidRPr="00656976" w:rsidRDefault="004D7A91" w:rsidP="00A0210E">
            <w:pPr>
              <w:rPr>
                <w:lang w:val="en-IN"/>
              </w:rPr>
            </w:pPr>
            <w:r>
              <w:rPr>
                <w:lang w:val="en-IN"/>
              </w:rPr>
              <w:t>Dr. Panna Choudhury</w:t>
            </w:r>
          </w:p>
        </w:tc>
      </w:tr>
      <w:tr w:rsidR="004D7A91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4D7A91" w:rsidRPr="00656976" w:rsidRDefault="004D7A91" w:rsidP="00A0210E">
            <w:pPr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2.00-3.20 PM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4D7A91" w:rsidRPr="00656976" w:rsidRDefault="004D7A91" w:rsidP="00A0210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SESSION 1</w:t>
            </w: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  </w:t>
            </w:r>
          </w:p>
          <w:p w:rsidR="004D7A91" w:rsidRPr="00656976" w:rsidRDefault="004D7A91" w:rsidP="00A0210E">
            <w:pPr>
              <w:rPr>
                <w:sz w:val="22"/>
                <w:szCs w:val="22"/>
                <w:lang w:val="en-IN"/>
              </w:rPr>
            </w:pPr>
          </w:p>
        </w:tc>
      </w:tr>
      <w:tr w:rsidR="004D7A91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4D7A91" w:rsidRPr="00656976" w:rsidRDefault="004D7A91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shd w:val="clear" w:color="auto" w:fill="CCC0D9" w:themeFill="accent4" w:themeFillTint="66"/>
          </w:tcPr>
          <w:p w:rsidR="004D7A91" w:rsidRDefault="004D7A91" w:rsidP="00A0210E">
            <w:pPr>
              <w:jc w:val="center"/>
              <w:rPr>
                <w:b/>
              </w:rPr>
            </w:pPr>
          </w:p>
          <w:p w:rsidR="004D7A91" w:rsidRDefault="004D7A91" w:rsidP="00A0210E">
            <w:pPr>
              <w:jc w:val="center"/>
              <w:rPr>
                <w:b/>
              </w:rPr>
            </w:pPr>
            <w:r w:rsidRPr="00692696">
              <w:rPr>
                <w:b/>
              </w:rPr>
              <w:t>Measles &amp; MMR vaccination schedule</w:t>
            </w:r>
          </w:p>
          <w:p w:rsidR="004D7A91" w:rsidRDefault="004D7A91" w:rsidP="00A0210E">
            <w:r>
              <w:rPr>
                <w:b/>
              </w:rPr>
              <w:t xml:space="preserve">Issues: </w:t>
            </w:r>
            <w:r>
              <w:t>Relook at the Measles &amp; MMR vaccination schedule in lieu with NTAGI recommendations on MR vaccination</w:t>
            </w:r>
          </w:p>
          <w:p w:rsidR="004D7A91" w:rsidRPr="00656976" w:rsidRDefault="004D7A91" w:rsidP="00A0210E">
            <w:pPr>
              <w:rPr>
                <w:sz w:val="22"/>
                <w:szCs w:val="22"/>
                <w:lang w:val="en-IN"/>
              </w:rPr>
            </w:pPr>
          </w:p>
        </w:tc>
      </w:tr>
      <w:tr w:rsidR="004D7A91" w:rsidRPr="00656976" w:rsidTr="00A0210E">
        <w:trPr>
          <w:trHeight w:val="471"/>
        </w:trPr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4D7A91" w:rsidRPr="00656976" w:rsidRDefault="004D7A91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4D7A91" w:rsidRPr="007E23D2" w:rsidRDefault="004D7A91" w:rsidP="00A0210E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7E23D2">
              <w:rPr>
                <w:sz w:val="22"/>
                <w:szCs w:val="22"/>
              </w:rPr>
              <w:t>What are the issues?</w:t>
            </w:r>
          </w:p>
        </w:tc>
        <w:tc>
          <w:tcPr>
            <w:tcW w:w="2424" w:type="dxa"/>
            <w:shd w:val="clear" w:color="auto" w:fill="E5DFEC" w:themeFill="accent4" w:themeFillTint="33"/>
          </w:tcPr>
          <w:p w:rsidR="004D7A91" w:rsidRPr="00656976" w:rsidRDefault="004D7A91" w:rsidP="00A0210E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4D7A91" w:rsidRPr="00656976" w:rsidRDefault="004D7A91" w:rsidP="00A0210E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Vipin M. Vashishtha</w:t>
            </w:r>
          </w:p>
        </w:tc>
      </w:tr>
      <w:tr w:rsidR="004D7A91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4D7A91" w:rsidRPr="00656976" w:rsidRDefault="004D7A91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</w:tcPr>
          <w:p w:rsidR="004D7A91" w:rsidRPr="007E23D2" w:rsidRDefault="004D7A91" w:rsidP="00A0210E">
            <w:pPr>
              <w:jc w:val="center"/>
              <w:rPr>
                <w:sz w:val="22"/>
                <w:szCs w:val="22"/>
                <w:lang w:val="en-IN"/>
              </w:rPr>
            </w:pPr>
            <w:r w:rsidRPr="007E23D2">
              <w:rPr>
                <w:sz w:val="22"/>
                <w:szCs w:val="22"/>
              </w:rPr>
              <w:t>Global Scenario of Measles &amp; Rubella Initiative</w:t>
            </w:r>
          </w:p>
        </w:tc>
        <w:tc>
          <w:tcPr>
            <w:tcW w:w="2424" w:type="dxa"/>
            <w:shd w:val="clear" w:color="auto" w:fill="CCC0D9" w:themeFill="accent4" w:themeFillTint="66"/>
          </w:tcPr>
          <w:p w:rsidR="004D7A91" w:rsidRPr="00656976" w:rsidRDefault="004D7A91" w:rsidP="00A0210E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 </w:t>
            </w:r>
          </w:p>
          <w:p w:rsidR="004D7A91" w:rsidRPr="00656976" w:rsidRDefault="004D7A91" w:rsidP="00A0210E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4D7A91" w:rsidRPr="00656976" w:rsidRDefault="004D7A91" w:rsidP="00A0210E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Dr. </w:t>
            </w:r>
            <w:r>
              <w:rPr>
                <w:sz w:val="22"/>
                <w:szCs w:val="22"/>
                <w:lang w:val="en-IN"/>
              </w:rPr>
              <w:t>Naveen Thacker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7E23D2" w:rsidRDefault="00CB34F6" w:rsidP="00917088">
            <w:pPr>
              <w:jc w:val="center"/>
              <w:rPr>
                <w:sz w:val="22"/>
                <w:szCs w:val="22"/>
                <w:lang w:val="en-IN"/>
              </w:rPr>
            </w:pPr>
            <w:r w:rsidRPr="007E23D2">
              <w:rPr>
                <w:sz w:val="22"/>
                <w:szCs w:val="22"/>
                <w:lang w:val="en-IN"/>
              </w:rPr>
              <w:t>Mumps epidemiology in India: A review</w:t>
            </w:r>
            <w:r>
              <w:rPr>
                <w:sz w:val="22"/>
                <w:szCs w:val="22"/>
                <w:lang w:val="en-IN"/>
              </w:rPr>
              <w:t xml:space="preserve">. </w:t>
            </w:r>
          </w:p>
        </w:tc>
        <w:tc>
          <w:tcPr>
            <w:tcW w:w="2424" w:type="dxa"/>
            <w:shd w:val="clear" w:color="auto" w:fill="E5DFEC" w:themeFill="accent4" w:themeFillTint="33"/>
          </w:tcPr>
          <w:p w:rsidR="00CB34F6" w:rsidRPr="00656976" w:rsidRDefault="00CB34F6" w:rsidP="00917088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 </w:t>
            </w:r>
          </w:p>
          <w:p w:rsidR="00CB34F6" w:rsidRPr="00656976" w:rsidRDefault="00CB34F6" w:rsidP="00917088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</w:p>
          <w:p w:rsidR="00CB34F6" w:rsidRPr="00656976" w:rsidRDefault="00CB34F6" w:rsidP="00917088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656976" w:rsidRDefault="00CB34F6" w:rsidP="00917088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</w:t>
            </w:r>
            <w:r>
              <w:rPr>
                <w:sz w:val="22"/>
                <w:szCs w:val="22"/>
                <w:lang w:val="en-IN"/>
              </w:rPr>
              <w:t xml:space="preserve"> Sangeeta Yadav</w:t>
            </w: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</w:tcPr>
          <w:p w:rsidR="00CB34F6" w:rsidRDefault="00CB34F6" w:rsidP="00917088">
            <w:pPr>
              <w:jc w:val="center"/>
              <w:rPr>
                <w:sz w:val="22"/>
                <w:szCs w:val="22"/>
              </w:rPr>
            </w:pPr>
            <w:r w:rsidRPr="007E23D2">
              <w:rPr>
                <w:sz w:val="22"/>
                <w:szCs w:val="22"/>
              </w:rPr>
              <w:t>Indian scenario-NTAGI perspectives</w:t>
            </w:r>
            <w:r>
              <w:rPr>
                <w:sz w:val="22"/>
                <w:szCs w:val="22"/>
              </w:rPr>
              <w:t xml:space="preserve">. </w:t>
            </w:r>
            <w:r w:rsidRPr="007E23D2">
              <w:rPr>
                <w:sz w:val="22"/>
                <w:szCs w:val="22"/>
              </w:rPr>
              <w:t>What are the issues?</w:t>
            </w:r>
          </w:p>
          <w:p w:rsidR="00CB34F6" w:rsidRPr="007E23D2" w:rsidRDefault="00CB34F6" w:rsidP="00917088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CCC0D9" w:themeFill="accent4" w:themeFillTint="66"/>
          </w:tcPr>
          <w:p w:rsidR="00CB34F6" w:rsidRPr="00656976" w:rsidRDefault="00CB34F6" w:rsidP="00917088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 </w:t>
            </w:r>
          </w:p>
          <w:p w:rsidR="00CB34F6" w:rsidRPr="00656976" w:rsidRDefault="00CB34F6" w:rsidP="00917088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CB34F6" w:rsidRPr="00656976" w:rsidRDefault="00CB34F6" w:rsidP="00917088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Vipin M. Vashishtha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7E23D2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  <w:r w:rsidRPr="007E23D2">
              <w:rPr>
                <w:sz w:val="22"/>
                <w:szCs w:val="22"/>
                <w:lang w:val="en-IN"/>
              </w:rPr>
              <w:t xml:space="preserve">Measles &amp; MMR schedule: IAP’s </w:t>
            </w:r>
            <w:r w:rsidRPr="007E23D2">
              <w:rPr>
                <w:sz w:val="22"/>
                <w:szCs w:val="22"/>
              </w:rPr>
              <w:lastRenderedPageBreak/>
              <w:t>perspectives</w:t>
            </w:r>
            <w:r w:rsidRPr="007E23D2">
              <w:rPr>
                <w:sz w:val="22"/>
                <w:szCs w:val="22"/>
                <w:lang w:val="en-IN"/>
              </w:rPr>
              <w:t xml:space="preserve"> </w:t>
            </w:r>
          </w:p>
        </w:tc>
        <w:tc>
          <w:tcPr>
            <w:tcW w:w="2424" w:type="dxa"/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lastRenderedPageBreak/>
              <w:t xml:space="preserve">Information &amp; </w:t>
            </w:r>
            <w:r w:rsidRPr="00656976">
              <w:rPr>
                <w:sz w:val="22"/>
                <w:szCs w:val="22"/>
                <w:lang w:val="en-IN"/>
              </w:rPr>
              <w:lastRenderedPageBreak/>
              <w:t>Discussion</w:t>
            </w:r>
          </w:p>
          <w:p w:rsidR="00CB34F6" w:rsidRPr="00656976" w:rsidRDefault="00CB34F6" w:rsidP="00A0210E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lastRenderedPageBreak/>
              <w:t xml:space="preserve">Dr. </w:t>
            </w:r>
            <w:r>
              <w:rPr>
                <w:sz w:val="22"/>
                <w:szCs w:val="22"/>
                <w:lang w:val="en-IN"/>
              </w:rPr>
              <w:t>Vijay N. Yewale</w:t>
            </w: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lastRenderedPageBreak/>
              <w:t>15 minutes</w:t>
            </w: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B2A1C7" w:themeFill="accent4" w:themeFillTint="99"/>
          </w:tcPr>
          <w:p w:rsidR="00CB34F6" w:rsidRPr="007E23D2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Vote</w:t>
            </w: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  <w:shd w:val="clear" w:color="auto" w:fill="B2A1C7" w:themeFill="accent4" w:themeFillTint="99"/>
          </w:tcPr>
          <w:p w:rsidR="00CB34F6" w:rsidRPr="00656976" w:rsidRDefault="00CB34F6" w:rsidP="00A0210E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Discussion</w:t>
            </w:r>
          </w:p>
          <w:p w:rsidR="00CB34F6" w:rsidRDefault="00CB34F6" w:rsidP="00A0210E">
            <w:pPr>
              <w:jc w:val="center"/>
              <w:cnfStyle w:val="000000100000"/>
              <w:rPr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B2A1C7" w:themeFill="accent4" w:themeFillTint="99"/>
          </w:tcPr>
          <w:p w:rsidR="00CB34F6" w:rsidRPr="00656976" w:rsidRDefault="00CB34F6" w:rsidP="00A0210E">
            <w:pPr>
              <w:jc w:val="center"/>
              <w:rPr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All participants</w:t>
            </w:r>
            <w:r>
              <w:rPr>
                <w:lang w:val="en-IN"/>
              </w:rPr>
              <w:t xml:space="preserve"> 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3.20-3.30 PM</w:t>
            </w:r>
          </w:p>
        </w:tc>
        <w:tc>
          <w:tcPr>
            <w:cnfStyle w:val="000010000000"/>
            <w:tcW w:w="8910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7E23D2" w:rsidRDefault="00CB34F6" w:rsidP="00A0210E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7E23D2">
              <w:rPr>
                <w:b/>
                <w:sz w:val="22"/>
                <w:szCs w:val="22"/>
                <w:lang w:val="en-IN"/>
              </w:rPr>
              <w:t>TEA BREAK</w:t>
            </w:r>
          </w:p>
          <w:p w:rsidR="00CB34F6" w:rsidRPr="0065697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3.30-5.00 PM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7E23D2">
              <w:rPr>
                <w:b/>
                <w:color w:val="FFFFFF" w:themeColor="background1"/>
                <w:sz w:val="22"/>
                <w:szCs w:val="22"/>
                <w:lang w:val="en-IN"/>
              </w:rPr>
              <w:t>SESSION 2</w:t>
            </w:r>
          </w:p>
          <w:p w:rsidR="00CB34F6" w:rsidRPr="0065697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rPr>
                <w:b/>
                <w:lang w:val="en-IN"/>
              </w:rPr>
            </w:pPr>
            <w:r w:rsidRPr="00837D47">
              <w:rPr>
                <w:b/>
                <w:lang w:val="en-IN"/>
              </w:rPr>
              <w:t>Rabies Immunization</w:t>
            </w:r>
          </w:p>
          <w:p w:rsidR="00CB34F6" w:rsidRDefault="00CB34F6" w:rsidP="00A0210E">
            <w:r>
              <w:rPr>
                <w:b/>
                <w:lang w:val="en-IN"/>
              </w:rPr>
              <w:t xml:space="preserve">Issues: </w:t>
            </w:r>
            <w:r>
              <w:t>Rabies epidemiology, modalities to control rabies in India, and consideration for inclusion of pre-exposure prophylaxis against Rabies in IAP schedule  </w:t>
            </w:r>
          </w:p>
          <w:p w:rsidR="00CB34F6" w:rsidRPr="00837D47" w:rsidRDefault="00CB34F6" w:rsidP="00A0210E">
            <w:pPr>
              <w:jc w:val="center"/>
              <w:rPr>
                <w:b/>
                <w:lang w:val="en-IN"/>
              </w:rPr>
            </w:pPr>
          </w:p>
          <w:p w:rsidR="00CB34F6" w:rsidRPr="0065697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minutes</w:t>
            </w: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B2A1C7" w:themeFill="accent4" w:themeFillTint="99"/>
          </w:tcPr>
          <w:p w:rsidR="00CB34F6" w:rsidRPr="00837D47" w:rsidRDefault="00CB34F6" w:rsidP="00A0210E">
            <w:pPr>
              <w:jc w:val="center"/>
              <w:rPr>
                <w:b/>
              </w:rPr>
            </w:pPr>
            <w:r w:rsidRPr="00837D47">
              <w:t>The issues &amp; need of Pre</w:t>
            </w:r>
            <w:r>
              <w:t>-exposure prophylaxis against Rabies</w:t>
            </w:r>
          </w:p>
          <w:p w:rsidR="00CB34F6" w:rsidRPr="00656976" w:rsidRDefault="00CB34F6" w:rsidP="00A0210E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  <w:shd w:val="clear" w:color="auto" w:fill="B2A1C7" w:themeFill="accent4" w:themeFillTint="99"/>
          </w:tcPr>
          <w:p w:rsidR="00CB34F6" w:rsidRPr="00656976" w:rsidRDefault="00CB34F6" w:rsidP="00A0210E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 </w:t>
            </w:r>
          </w:p>
          <w:p w:rsidR="00CB34F6" w:rsidRPr="00656976" w:rsidRDefault="00CB34F6" w:rsidP="00A0210E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B2A1C7" w:themeFill="accent4" w:themeFillTint="99"/>
          </w:tcPr>
          <w:p w:rsidR="00CB34F6" w:rsidRPr="00837D47" w:rsidRDefault="00CB34F6" w:rsidP="00602FBC">
            <w:pPr>
              <w:jc w:val="center"/>
              <w:rPr>
                <w:sz w:val="22"/>
                <w:szCs w:val="22"/>
                <w:lang w:val="en-IN"/>
              </w:rPr>
            </w:pPr>
            <w:r w:rsidRPr="00837D47">
              <w:t xml:space="preserve">Dr. </w:t>
            </w:r>
            <w:r>
              <w:t>Vipin M. Vashishtha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rPr>
                <w:sz w:val="22"/>
                <w:szCs w:val="22"/>
              </w:rPr>
            </w:pPr>
            <w:r w:rsidRPr="00837D47">
              <w:rPr>
                <w:sz w:val="22"/>
                <w:szCs w:val="22"/>
              </w:rPr>
              <w:t>Rabies epidemiology in India</w:t>
            </w:r>
          </w:p>
          <w:p w:rsidR="00CB34F6" w:rsidRPr="0065697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 </w:t>
            </w:r>
          </w:p>
          <w:p w:rsidR="00CB34F6" w:rsidRPr="00656976" w:rsidRDefault="00CB34F6" w:rsidP="00A0210E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Dr Anuradha Bose</w:t>
            </w: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 w:rsidRPr="00837D47">
              <w:t>Modali</w:t>
            </w:r>
            <w:r>
              <w:t>ties to control rabies in India</w:t>
            </w:r>
          </w:p>
          <w:p w:rsidR="00CB34F6" w:rsidRPr="00656976" w:rsidRDefault="00CB34F6" w:rsidP="00A0210E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Pr="00656976" w:rsidRDefault="00CB34F6" w:rsidP="00A0210E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 </w:t>
            </w:r>
          </w:p>
          <w:p w:rsidR="00CB34F6" w:rsidRPr="00656976" w:rsidRDefault="00CB34F6" w:rsidP="00A0210E">
            <w:pPr>
              <w:jc w:val="center"/>
              <w:cnfStyle w:val="000000100000"/>
              <w:rPr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Pr="00837D47" w:rsidRDefault="00CB34F6" w:rsidP="00A0210E">
            <w:pPr>
              <w:jc w:val="center"/>
            </w:pPr>
            <w:r>
              <w:rPr>
                <w:lang w:val="en-IN"/>
              </w:rPr>
              <w:t xml:space="preserve">Dr </w:t>
            </w:r>
            <w:r w:rsidRPr="00837D47">
              <w:t>Ajay Gambhir</w:t>
            </w:r>
          </w:p>
          <w:p w:rsidR="00CB34F6" w:rsidRPr="0065697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Anti-rabies vaccines: An overview</w:t>
            </w:r>
          </w:p>
          <w:p w:rsidR="00CB34F6" w:rsidRPr="00656976" w:rsidRDefault="00CB34F6" w:rsidP="00A0210E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 </w:t>
            </w:r>
          </w:p>
          <w:p w:rsidR="00CB34F6" w:rsidRPr="00656976" w:rsidRDefault="00CB34F6" w:rsidP="00A0210E">
            <w:pPr>
              <w:jc w:val="center"/>
              <w:cnfStyle w:val="000000000000"/>
              <w:rPr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Dr. </w:t>
            </w:r>
            <w:r w:rsidRPr="00837D47">
              <w:rPr>
                <w:lang w:val="en-IN"/>
              </w:rPr>
              <w:t>Shashi  Vani</w:t>
            </w: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 w:rsidRPr="00837D47">
              <w:rPr>
                <w:lang w:val="en-IN"/>
              </w:rPr>
              <w:t xml:space="preserve">Pre-exposure prophylaxis </w:t>
            </w:r>
            <w:r>
              <w:rPr>
                <w:lang w:val="en-IN"/>
              </w:rPr>
              <w:t xml:space="preserve">in IAP immunization </w:t>
            </w:r>
            <w:r w:rsidRPr="00837D47">
              <w:rPr>
                <w:lang w:val="en-IN"/>
              </w:rPr>
              <w:t>schedule-the available options</w:t>
            </w:r>
          </w:p>
          <w:p w:rsidR="00CB34F6" w:rsidRPr="00656976" w:rsidRDefault="00CB34F6" w:rsidP="00A0210E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Pr="00656976" w:rsidRDefault="00CB34F6" w:rsidP="00A0210E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 &amp; discussion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Pr="0065697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Dr. </w:t>
            </w:r>
            <w:proofErr w:type="spellStart"/>
            <w:r w:rsidRPr="00837D47">
              <w:rPr>
                <w:lang w:val="en-IN"/>
              </w:rPr>
              <w:t>Surjit</w:t>
            </w:r>
            <w:proofErr w:type="spellEnd"/>
            <w:r w:rsidRPr="00837D47">
              <w:rPr>
                <w:lang w:val="en-IN"/>
              </w:rPr>
              <w:t xml:space="preserve"> Singh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Vote</w:t>
            </w:r>
          </w:p>
        </w:tc>
        <w:tc>
          <w:tcPr>
            <w:tcW w:w="2424" w:type="dxa"/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Discussion</w:t>
            </w:r>
          </w:p>
          <w:p w:rsidR="00CB34F6" w:rsidRDefault="00CB34F6" w:rsidP="00A0210E">
            <w:pPr>
              <w:jc w:val="center"/>
              <w:cnfStyle w:val="000000000000"/>
              <w:rPr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rPr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All participants</w:t>
            </w:r>
            <w:r>
              <w:rPr>
                <w:lang w:val="en-IN"/>
              </w:rPr>
              <w:t xml:space="preserve"> </w:t>
            </w: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5.00-5.30 PM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b/>
                <w:color w:val="FFFFFF" w:themeColor="background1"/>
                <w:lang w:val="en-IN"/>
              </w:rPr>
            </w:pPr>
            <w:r>
              <w:rPr>
                <w:b/>
                <w:color w:val="FFFFFF" w:themeColor="background1"/>
                <w:lang w:val="en-IN"/>
              </w:rPr>
              <w:t>SESSION 3</w:t>
            </w:r>
          </w:p>
          <w:p w:rsidR="00CB34F6" w:rsidRPr="00656976" w:rsidRDefault="00CB34F6" w:rsidP="00A0210E">
            <w:pPr>
              <w:jc w:val="center"/>
              <w:rPr>
                <w:b/>
                <w:lang w:val="en-IN"/>
              </w:rPr>
            </w:pP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A35A93" w:rsidRDefault="00CB34F6" w:rsidP="00A0210E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A35A93">
              <w:rPr>
                <w:b/>
                <w:sz w:val="22"/>
                <w:szCs w:val="22"/>
                <w:lang w:val="en-IN"/>
              </w:rPr>
              <w:t>Rotavirus immunization</w:t>
            </w:r>
          </w:p>
          <w:p w:rsidR="00CB34F6" w:rsidRPr="00A35A93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  <w:r w:rsidRPr="00A35A93">
              <w:rPr>
                <w:b/>
                <w:sz w:val="22"/>
                <w:szCs w:val="22"/>
                <w:lang w:val="en-IN"/>
              </w:rPr>
              <w:t xml:space="preserve">Issues: </w:t>
            </w:r>
            <w:r w:rsidRPr="00A35A93">
              <w:rPr>
                <w:sz w:val="22"/>
                <w:szCs w:val="22"/>
                <w:lang w:val="en-IN"/>
              </w:rPr>
              <w:t>New data on RV-1 (</w:t>
            </w:r>
            <w:proofErr w:type="spellStart"/>
            <w:r w:rsidRPr="00A35A93">
              <w:rPr>
                <w:sz w:val="22"/>
                <w:szCs w:val="22"/>
                <w:lang w:val="en-IN"/>
              </w:rPr>
              <w:t>Rotarix</w:t>
            </w:r>
            <w:proofErr w:type="spellEnd"/>
            <w:r w:rsidRPr="00A35A93">
              <w:rPr>
                <w:sz w:val="22"/>
                <w:szCs w:val="22"/>
                <w:lang w:val="en-IN"/>
              </w:rPr>
              <w:t>) vaccination schedule &amp; IAP recommendations on Indian RV vaccine</w:t>
            </w:r>
            <w:r>
              <w:rPr>
                <w:sz w:val="22"/>
                <w:szCs w:val="22"/>
                <w:lang w:val="en-IN"/>
              </w:rPr>
              <w:t>, 116E</w:t>
            </w:r>
            <w:r w:rsidRPr="00A35A93">
              <w:rPr>
                <w:sz w:val="22"/>
                <w:szCs w:val="22"/>
                <w:lang w:val="en-IN"/>
              </w:rPr>
              <w:t xml:space="preserve"> (</w:t>
            </w:r>
            <w:proofErr w:type="spellStart"/>
            <w:r w:rsidRPr="00A35A93">
              <w:rPr>
                <w:sz w:val="22"/>
                <w:szCs w:val="22"/>
                <w:lang w:val="en-IN"/>
              </w:rPr>
              <w:t>Rotavac</w:t>
            </w:r>
            <w:proofErr w:type="spellEnd"/>
            <w:r w:rsidRPr="00A35A93">
              <w:rPr>
                <w:sz w:val="22"/>
                <w:szCs w:val="22"/>
                <w:lang w:val="en-IN"/>
              </w:rPr>
              <w:t>)</w:t>
            </w:r>
          </w:p>
          <w:p w:rsidR="00CB34F6" w:rsidRPr="0065697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minutes</w:t>
            </w: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CB34F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  <w:r w:rsidRPr="00A35A93">
              <w:rPr>
                <w:sz w:val="22"/>
                <w:szCs w:val="22"/>
                <w:lang w:val="en-IN"/>
              </w:rPr>
              <w:t>RV-1 (</w:t>
            </w:r>
            <w:proofErr w:type="spellStart"/>
            <w:r w:rsidRPr="00A35A93">
              <w:rPr>
                <w:sz w:val="22"/>
                <w:szCs w:val="22"/>
                <w:lang w:val="en-IN"/>
              </w:rPr>
              <w:t>Rotarix</w:t>
            </w:r>
            <w:proofErr w:type="spellEnd"/>
            <w:r w:rsidRPr="00A35A93">
              <w:rPr>
                <w:sz w:val="22"/>
                <w:szCs w:val="22"/>
                <w:lang w:val="en-IN"/>
              </w:rPr>
              <w:t>) vaccination schedule</w:t>
            </w:r>
            <w:r>
              <w:rPr>
                <w:sz w:val="22"/>
                <w:szCs w:val="22"/>
                <w:lang w:val="en-IN"/>
              </w:rPr>
              <w:t>: New data from Pakistan &amp; Ghana</w:t>
            </w:r>
          </w:p>
          <w:p w:rsidR="00CB34F6" w:rsidRPr="00656976" w:rsidRDefault="00CB34F6" w:rsidP="00A0210E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CB34F6" w:rsidRPr="00656976" w:rsidRDefault="00CB34F6" w:rsidP="00A0210E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CB34F6" w:rsidRPr="0065697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Dr. Panna Choudhury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116E, Indian Rotavirus vaccine</w:t>
            </w:r>
          </w:p>
        </w:tc>
        <w:tc>
          <w:tcPr>
            <w:tcW w:w="2424" w:type="dxa"/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>
              <w:rPr>
                <w:lang w:val="en-IN"/>
              </w:rPr>
              <w:t>Information &amp; discussion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lang w:val="en-IN"/>
              </w:rPr>
              <w:t>Dr. Anuradha Bose</w:t>
            </w:r>
            <w:r>
              <w:rPr>
                <w:sz w:val="22"/>
                <w:szCs w:val="22"/>
                <w:lang w:val="en-IN"/>
              </w:rPr>
              <w:t xml:space="preserve">  </w:t>
            </w:r>
          </w:p>
        </w:tc>
      </w:tr>
      <w:tr w:rsidR="00CB34F6" w:rsidRPr="00656976" w:rsidTr="00A0210E">
        <w:trPr>
          <w:cnfStyle w:val="000000100000"/>
          <w:trHeight w:val="736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minutes</w:t>
            </w:r>
          </w:p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IAP’s recommendations for use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 xml:space="preserve">Discussion 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Pr="00656976" w:rsidRDefault="00CB34F6" w:rsidP="00A0210E">
            <w:pPr>
              <w:jc w:val="center"/>
              <w:rPr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All participants</w:t>
            </w:r>
          </w:p>
        </w:tc>
      </w:tr>
      <w:tr w:rsidR="00CB34F6" w:rsidRPr="00656976" w:rsidTr="00A0210E">
        <w:trPr>
          <w:trHeight w:val="52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5.30-6.30 PM</w:t>
            </w:r>
          </w:p>
        </w:tc>
        <w:tc>
          <w:tcPr>
            <w:cnfStyle w:val="000010000000"/>
            <w:tcW w:w="8910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CB34F6" w:rsidRPr="006F7060" w:rsidRDefault="00CB34F6" w:rsidP="00A0210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6F7060">
              <w:rPr>
                <w:b/>
                <w:color w:val="FFFFFF" w:themeColor="background1"/>
                <w:sz w:val="22"/>
                <w:szCs w:val="22"/>
                <w:lang w:val="en-IN"/>
              </w:rPr>
              <w:t>SESSION 4</w:t>
            </w: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93573D" w:rsidRDefault="00CB34F6" w:rsidP="00A0210E">
            <w:pPr>
              <w:jc w:val="center"/>
              <w:rPr>
                <w:b/>
                <w:lang w:val="en-IN"/>
              </w:rPr>
            </w:pPr>
            <w:r w:rsidRPr="0093573D">
              <w:rPr>
                <w:b/>
                <w:lang w:val="en-IN"/>
              </w:rPr>
              <w:t>Mixed bag</w:t>
            </w:r>
          </w:p>
        </w:tc>
      </w:tr>
      <w:tr w:rsidR="00CB34F6" w:rsidRPr="00656976" w:rsidTr="00A0210E">
        <w:trPr>
          <w:trHeight w:val="727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CB34F6" w:rsidRPr="00AE7CF1" w:rsidRDefault="00CB34F6" w:rsidP="00A0210E">
            <w:pPr>
              <w:rPr>
                <w:bCs/>
              </w:rPr>
            </w:pPr>
            <w:r w:rsidRPr="00AE7CF1">
              <w:rPr>
                <w:bCs/>
              </w:rPr>
              <w:t>Medico-legal issues in vaccinati</w:t>
            </w:r>
            <w:r>
              <w:rPr>
                <w:bCs/>
              </w:rPr>
              <w:t>on: What role IAP should play?</w:t>
            </w:r>
          </w:p>
          <w:p w:rsidR="00CB34F6" w:rsidRPr="00656976" w:rsidRDefault="00CB34F6" w:rsidP="00A0210E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shd w:val="clear" w:color="auto" w:fill="CCC0D9" w:themeFill="accent4" w:themeFillTint="66"/>
          </w:tcPr>
          <w:p w:rsidR="00CB34F6" w:rsidRPr="00656976" w:rsidRDefault="00CB34F6" w:rsidP="00A0210E">
            <w:pPr>
              <w:jc w:val="center"/>
              <w:cnfStyle w:val="000000000000"/>
              <w:rPr>
                <w:lang w:val="en-IN"/>
              </w:rPr>
            </w:pPr>
            <w:r>
              <w:rPr>
                <w:lang w:val="en-IN"/>
              </w:rPr>
              <w:t>Information &amp; Discussion</w:t>
            </w:r>
          </w:p>
        </w:tc>
        <w:tc>
          <w:tcPr>
            <w:cnfStyle w:val="000010000000"/>
            <w:tcW w:w="2886" w:type="dxa"/>
            <w:shd w:val="clear" w:color="auto" w:fill="CCC0D9" w:themeFill="accent4" w:themeFillTint="66"/>
          </w:tcPr>
          <w:p w:rsidR="00CB34F6" w:rsidRPr="0065697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Dr Ajay Gambhir</w:t>
            </w:r>
          </w:p>
        </w:tc>
      </w:tr>
      <w:tr w:rsidR="00CB34F6" w:rsidRPr="00656976" w:rsidTr="00A0210E">
        <w:trPr>
          <w:cnfStyle w:val="000000100000"/>
          <w:trHeight w:val="727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40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CB34F6" w:rsidRDefault="00CB34F6" w:rsidP="00A0210E">
            <w:pPr>
              <w:rPr>
                <w:b/>
              </w:rPr>
            </w:pPr>
            <w:r w:rsidRPr="008352EA">
              <w:rPr>
                <w:b/>
              </w:rPr>
              <w:t>IAP Immunization Schedule 2013</w:t>
            </w:r>
            <w:r>
              <w:rPr>
                <w:b/>
              </w:rPr>
              <w:t xml:space="preserve">: The </w:t>
            </w:r>
            <w:r w:rsidRPr="008352EA">
              <w:rPr>
                <w:b/>
              </w:rPr>
              <w:t>loose threads</w:t>
            </w:r>
          </w:p>
          <w:p w:rsidR="00CB34F6" w:rsidRPr="00C31E16" w:rsidRDefault="00CB34F6" w:rsidP="00A0210E">
            <w:pPr>
              <w:rPr>
                <w:i/>
              </w:rPr>
            </w:pPr>
            <w:r w:rsidRPr="00C31E16">
              <w:rPr>
                <w:i/>
              </w:rPr>
              <w:t>(Based on discussions during CMEs, social media, conferences, etc)</w:t>
            </w:r>
          </w:p>
          <w:p w:rsidR="00CB34F6" w:rsidRPr="00656976" w:rsidRDefault="00CB34F6" w:rsidP="00A0210E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shd w:val="clear" w:color="auto" w:fill="CCC0D9" w:themeFill="accent4" w:themeFillTint="66"/>
          </w:tcPr>
          <w:p w:rsidR="00CB34F6" w:rsidRPr="00656976" w:rsidRDefault="00CB34F6" w:rsidP="00A0210E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>Discussion</w:t>
            </w:r>
          </w:p>
        </w:tc>
        <w:tc>
          <w:tcPr>
            <w:cnfStyle w:val="000010000000"/>
            <w:tcW w:w="2886" w:type="dxa"/>
            <w:shd w:val="clear" w:color="auto" w:fill="CCC0D9" w:themeFill="accent4" w:themeFillTint="66"/>
          </w:tcPr>
          <w:p w:rsidR="00CB34F6" w:rsidRPr="00656976" w:rsidRDefault="00CB34F6" w:rsidP="00A0210E">
            <w:pPr>
              <w:jc w:val="center"/>
              <w:rPr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Lead discussion by </w:t>
            </w:r>
            <w:r w:rsidRPr="00656976">
              <w:rPr>
                <w:sz w:val="22"/>
                <w:szCs w:val="22"/>
                <w:lang w:val="en-IN"/>
              </w:rPr>
              <w:t>Dr. Vipin  Vashishtha</w:t>
            </w:r>
            <w:r>
              <w:rPr>
                <w:sz w:val="22"/>
                <w:szCs w:val="22"/>
                <w:lang w:val="en-IN"/>
              </w:rPr>
              <w:t xml:space="preserve"> followed by all participants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6.30 PM </w:t>
            </w:r>
          </w:p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CB34F6" w:rsidRPr="0065697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Adjourn for the day</w:t>
            </w: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7.30 PM onwards</w:t>
            </w:r>
          </w:p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0A2C52" w:rsidRDefault="00CB34F6" w:rsidP="00A0210E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DINNER </w:t>
            </w:r>
          </w:p>
        </w:tc>
      </w:tr>
      <w:tr w:rsidR="00CB34F6" w:rsidRPr="00656976" w:rsidTr="00A0210E">
        <w:tc>
          <w:tcPr>
            <w:cnfStyle w:val="001000000000"/>
            <w:tcW w:w="10530" w:type="dxa"/>
            <w:gridSpan w:val="4"/>
            <w:shd w:val="clear" w:color="auto" w:fill="403152" w:themeFill="accent4" w:themeFillShade="80"/>
          </w:tcPr>
          <w:p w:rsidR="00CB34F6" w:rsidRDefault="00CB34F6" w:rsidP="00A0210E">
            <w:pPr>
              <w:jc w:val="center"/>
              <w:rPr>
                <w:lang w:val="en-IN"/>
              </w:rPr>
            </w:pP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  <w:p w:rsidR="00CB34F6" w:rsidRPr="0065697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Day 2, SUNDAY</w:t>
            </w:r>
            <w:r w:rsidRPr="00656976">
              <w:rPr>
                <w:sz w:val="22"/>
                <w:szCs w:val="22"/>
                <w:lang w:val="en-IN"/>
              </w:rPr>
              <w:t xml:space="preserve">,  </w:t>
            </w:r>
            <w:r>
              <w:rPr>
                <w:sz w:val="22"/>
                <w:szCs w:val="22"/>
                <w:lang w:val="en-IN"/>
              </w:rPr>
              <w:t>20</w:t>
            </w:r>
            <w:r w:rsidRPr="00FE1C20">
              <w:rPr>
                <w:sz w:val="22"/>
                <w:szCs w:val="22"/>
                <w:vertAlign w:val="superscript"/>
                <w:lang w:val="en-IN"/>
              </w:rPr>
              <w:t>th</w:t>
            </w:r>
            <w:r>
              <w:rPr>
                <w:sz w:val="22"/>
                <w:szCs w:val="22"/>
                <w:lang w:val="en-IN"/>
              </w:rPr>
              <w:t xml:space="preserve"> APRIL 2014</w:t>
            </w:r>
            <w:r w:rsidRPr="00656976">
              <w:rPr>
                <w:sz w:val="22"/>
                <w:szCs w:val="22"/>
                <w:lang w:val="en-IN"/>
              </w:rPr>
              <w:t xml:space="preserve">  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  <w:p w:rsidR="00CB34F6" w:rsidRPr="0065697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8.00-8.30 AM</w:t>
            </w:r>
          </w:p>
        </w:tc>
        <w:tc>
          <w:tcPr>
            <w:cnfStyle w:val="000010000000"/>
            <w:tcW w:w="8910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  <w:p w:rsidR="00CB34F6" w:rsidRPr="00656976" w:rsidRDefault="00CB34F6" w:rsidP="00A0210E">
            <w:pPr>
              <w:jc w:val="center"/>
              <w:rPr>
                <w:b/>
                <w:color w:val="FFFFFF" w:themeColor="background1"/>
                <w:lang w:val="en-IN"/>
              </w:rPr>
            </w:pPr>
            <w:r>
              <w:rPr>
                <w:b/>
                <w:color w:val="FFFFFF" w:themeColor="background1"/>
                <w:lang w:val="en-IN"/>
              </w:rPr>
              <w:t>BREAKFAST</w:t>
            </w:r>
            <w:r w:rsidRPr="00656976">
              <w:rPr>
                <w:b/>
                <w:color w:val="FFFFFF" w:themeColor="background1"/>
                <w:lang w:val="en-IN"/>
              </w:rPr>
              <w:t xml:space="preserve">  </w:t>
            </w:r>
          </w:p>
          <w:p w:rsidR="00CB34F6" w:rsidRPr="00656976" w:rsidRDefault="00CB34F6" w:rsidP="00A0210E">
            <w:pPr>
              <w:jc w:val="center"/>
              <w:rPr>
                <w:color w:val="FFFFFF" w:themeColor="background1"/>
                <w:lang w:val="en-IN"/>
              </w:rPr>
            </w:pP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8.30-9.00 AM</w:t>
            </w: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 over agenda</w:t>
            </w: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</w:p>
          <w:p w:rsidR="00CB34F6" w:rsidRPr="00656976" w:rsidRDefault="00CB34F6" w:rsidP="00A0210E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9.00-9.30 AM</w:t>
            </w:r>
          </w:p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lang w:val="en-IN"/>
              </w:rPr>
            </w:pPr>
            <w:r w:rsidRPr="006F7060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SESSION </w:t>
            </w: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5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1444B0" w:rsidRDefault="00CB34F6" w:rsidP="00A0210E">
            <w:pPr>
              <w:jc w:val="center"/>
              <w:rPr>
                <w:b/>
                <w:lang w:val="en-IN"/>
              </w:rPr>
            </w:pPr>
            <w:r w:rsidRPr="001444B0">
              <w:rPr>
                <w:b/>
                <w:lang w:val="en-IN"/>
              </w:rPr>
              <w:t>Hepatitis A immunization</w:t>
            </w:r>
          </w:p>
          <w:p w:rsidR="00CB34F6" w:rsidRDefault="00CB34F6" w:rsidP="00A0210E">
            <w:r w:rsidRPr="001444B0">
              <w:rPr>
                <w:b/>
                <w:lang w:val="en-IN"/>
              </w:rPr>
              <w:t>Issues:</w:t>
            </w:r>
            <w:r>
              <w:rPr>
                <w:lang w:val="en-IN"/>
              </w:rPr>
              <w:t xml:space="preserve"> </w:t>
            </w:r>
            <w:r>
              <w:t>Administration schedule of live attenuated Hepatitis A vaccine</w:t>
            </w:r>
          </w:p>
          <w:p w:rsidR="00CB34F6" w:rsidRPr="0065697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Pr="00656976" w:rsidRDefault="00CB34F6" w:rsidP="00A0210E">
            <w:r>
              <w:t xml:space="preserve">Long-term persistence of </w:t>
            </w:r>
            <w:proofErr w:type="spellStart"/>
            <w:r>
              <w:t>seroprotection</w:t>
            </w:r>
            <w:proofErr w:type="spellEnd"/>
            <w:r>
              <w:t xml:space="preserve"> with Live attenuated </w:t>
            </w:r>
            <w:proofErr w:type="spellStart"/>
            <w:r>
              <w:t>Hep</w:t>
            </w:r>
            <w:proofErr w:type="spellEnd"/>
            <w:r>
              <w:t>-A vaccine: two studies (single center Vs multicenter)</w:t>
            </w: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Pr="00656976" w:rsidRDefault="00CB34F6" w:rsidP="00A0210E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shd w:val="clear" w:color="auto" w:fill="B2A1C7" w:themeFill="accent4" w:themeFillTint="99"/>
          </w:tcPr>
          <w:p w:rsidR="00CB34F6" w:rsidRDefault="00CB34F6" w:rsidP="00A0210E">
            <w:r>
              <w:t xml:space="preserve">Dr. Monjori Mitra </w:t>
            </w:r>
          </w:p>
          <w:p w:rsidR="00CB34F6" w:rsidRPr="0065697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Pr="0065697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minutes</w:t>
            </w: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</w:pPr>
            <w:r>
              <w:t>Vote</w:t>
            </w: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cnfStyle w:val="000000000000"/>
              <w:rPr>
                <w:lang w:val="en-IN"/>
              </w:rPr>
            </w:pPr>
            <w:r>
              <w:rPr>
                <w:lang w:val="en-IN"/>
              </w:rPr>
              <w:t>Discussion</w:t>
            </w: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All participants</w:t>
            </w:r>
          </w:p>
          <w:p w:rsidR="00CB34F6" w:rsidRPr="0065697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9.30-10.30 AM</w:t>
            </w:r>
          </w:p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 w:rsidRPr="006F7060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SESSION </w:t>
            </w: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6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rPr>
                <w:b/>
              </w:rPr>
            </w:pPr>
            <w:r w:rsidRPr="001444B0">
              <w:rPr>
                <w:b/>
              </w:rPr>
              <w:t>Typhoid immunization</w:t>
            </w:r>
          </w:p>
          <w:p w:rsidR="00CB34F6" w:rsidRPr="001444B0" w:rsidRDefault="00CB34F6" w:rsidP="00A0210E">
            <w:pPr>
              <w:jc w:val="center"/>
              <w:rPr>
                <w:b/>
              </w:rPr>
            </w:pPr>
            <w:r>
              <w:rPr>
                <w:b/>
              </w:rPr>
              <w:t xml:space="preserve">Issues: </w:t>
            </w:r>
            <w:r>
              <w:t>Administration schedule of new typhoid Vi-PS conjugate vaccine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</w:pPr>
            <w:r>
              <w:t xml:space="preserve">What are the issues? </w:t>
            </w:r>
          </w:p>
          <w:p w:rsidR="00CB34F6" w:rsidRDefault="00CB34F6" w:rsidP="00A0210E">
            <w:pPr>
              <w:jc w:val="center"/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r>
              <w:t>Dr. Vipin M. Vashishtha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lastRenderedPageBreak/>
              <w:t>15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</w:pPr>
            <w:r>
              <w:t>Update on Indian Vi-PS TT conjugate trial (</w:t>
            </w:r>
            <w:proofErr w:type="spellStart"/>
            <w:r>
              <w:t>PedaTyph</w:t>
            </w:r>
            <w:proofErr w:type="spellEnd"/>
            <w:r>
              <w:t>-TM)</w:t>
            </w:r>
          </w:p>
          <w:p w:rsidR="00CB34F6" w:rsidRDefault="00CB34F6" w:rsidP="00A0210E">
            <w:pPr>
              <w:jc w:val="center"/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CB34F6" w:rsidRPr="00656976" w:rsidRDefault="00CB34F6" w:rsidP="00A0210E">
            <w:pPr>
              <w:jc w:val="center"/>
              <w:cnfStyle w:val="0000000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r>
              <w:t xml:space="preserve">Dr. Monjori Mitra </w:t>
            </w:r>
          </w:p>
          <w:p w:rsidR="00CB34F6" w:rsidRPr="0065697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</w:pPr>
            <w:r>
              <w:t>Update on Vi-CRM197 conjugate</w:t>
            </w:r>
          </w:p>
          <w:p w:rsidR="00CB34F6" w:rsidRDefault="00CB34F6" w:rsidP="00A0210E">
            <w:pPr>
              <w:jc w:val="center"/>
            </w:pPr>
            <w:r>
              <w:t xml:space="preserve">Vaccine trial (Novartis) </w:t>
            </w: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 xml:space="preserve">Information 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Dr. Ajay Kalra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15 minutes </w:t>
            </w:r>
          </w:p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</w:pPr>
            <w:r>
              <w:t>New data on Indian Vi-PS TT conjugate vaccine trial (</w:t>
            </w:r>
            <w:proofErr w:type="spellStart"/>
            <w:r>
              <w:t>Typbar</w:t>
            </w:r>
            <w:proofErr w:type="spellEnd"/>
            <w:r>
              <w:t>-TCV)</w:t>
            </w:r>
          </w:p>
        </w:tc>
        <w:tc>
          <w:tcPr>
            <w:tcW w:w="2424" w:type="dxa"/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cnfStyle w:val="0000000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Dr. Ajay Kalra</w:t>
            </w: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</w:pPr>
            <w:r>
              <w:t>Vote</w:t>
            </w: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 xml:space="preserve">Discussion 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All participants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10.30-10.45 AM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0C5D20" w:rsidRDefault="00CB34F6" w:rsidP="00A0210E">
            <w:pPr>
              <w:jc w:val="center"/>
              <w:rPr>
                <w:b/>
                <w:lang w:val="en-IN"/>
              </w:rPr>
            </w:pPr>
            <w:r w:rsidRPr="000C5D20">
              <w:rPr>
                <w:b/>
                <w:lang w:val="en-IN"/>
              </w:rPr>
              <w:t>TEA BREAK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10.45-11.45 AM</w:t>
            </w:r>
          </w:p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 w:rsidRPr="006F7060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SESSION </w:t>
            </w: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7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rPr>
                <w:b/>
                <w:lang w:val="en-IN"/>
              </w:rPr>
            </w:pPr>
            <w:r w:rsidRPr="00693E8D">
              <w:rPr>
                <w:b/>
                <w:lang w:val="en-IN"/>
              </w:rPr>
              <w:t>SAGE &amp; NTAGI Recommendations</w:t>
            </w:r>
          </w:p>
          <w:p w:rsidR="00CB34F6" w:rsidRPr="00693E8D" w:rsidRDefault="00CB34F6" w:rsidP="00A0210E">
            <w:pPr>
              <w:jc w:val="center"/>
              <w:rPr>
                <w:b/>
                <w:lang w:val="en-IN"/>
              </w:rPr>
            </w:pPr>
          </w:p>
          <w:p w:rsidR="00CB34F6" w:rsidRDefault="00CB34F6" w:rsidP="00A0210E">
            <w:r w:rsidRPr="00693E8D">
              <w:rPr>
                <w:b/>
                <w:lang w:val="en-IN"/>
              </w:rPr>
              <w:t>Issues:</w:t>
            </w:r>
            <w:r>
              <w:rPr>
                <w:lang w:val="en-IN"/>
              </w:rPr>
              <w:t xml:space="preserve"> </w:t>
            </w:r>
            <w:r>
              <w:t>How should SAGE recommendations impact our National Immunization Schedule? Do IAP recommendations reflect Global &amp; National vaccine agenda?</w:t>
            </w:r>
          </w:p>
          <w:p w:rsidR="00CB34F6" w:rsidRDefault="00CB34F6" w:rsidP="00A0210E">
            <w:pPr>
              <w:rPr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r>
              <w:t>Is there a need to harmonize SAGE, NTAGI and IAP recommendations?</w:t>
            </w:r>
          </w:p>
          <w:p w:rsidR="00CB34F6" w:rsidRDefault="00CB34F6" w:rsidP="00A0210E">
            <w:pPr>
              <w:jc w:val="center"/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Dr. N. K. Arora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 minutes</w:t>
            </w:r>
          </w:p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</w:pPr>
            <w:r>
              <w:t xml:space="preserve">Key recommendations </w:t>
            </w:r>
            <w:r w:rsidRPr="00693E8D">
              <w:t>of the SAGE April 2014 meeting</w:t>
            </w:r>
            <w:r>
              <w:t xml:space="preserve"> on Polio, HPV &amp; </w:t>
            </w:r>
            <w:proofErr w:type="spellStart"/>
            <w:r>
              <w:t>Pertussis</w:t>
            </w:r>
            <w:proofErr w:type="spellEnd"/>
            <w:r>
              <w:t xml:space="preserve"> immunization</w:t>
            </w:r>
          </w:p>
          <w:p w:rsidR="00CB34F6" w:rsidRDefault="00CB34F6" w:rsidP="00A0210E">
            <w:pPr>
              <w:jc w:val="center"/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cnfStyle w:val="0000000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Dr. N. K. Arora</w:t>
            </w: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minutes</w:t>
            </w:r>
          </w:p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</w:pPr>
            <w:r>
              <w:t>Discussion</w:t>
            </w: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cnfStyle w:val="000000100000"/>
              <w:rPr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All participants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11.45-12.20 PM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 w:rsidRPr="006F7060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SESSION </w:t>
            </w: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8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915826" w:rsidRDefault="00CB34F6" w:rsidP="00A0210E">
            <w:pPr>
              <w:jc w:val="center"/>
              <w:rPr>
                <w:b/>
              </w:rPr>
            </w:pPr>
            <w:r w:rsidRPr="00915826">
              <w:rPr>
                <w:b/>
              </w:rPr>
              <w:t>Key note address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</w:pPr>
            <w:r>
              <w:t>Welcome &amp; Introduction</w:t>
            </w:r>
          </w:p>
          <w:p w:rsidR="00CB34F6" w:rsidRDefault="00CB34F6" w:rsidP="00A0210E">
            <w:pPr>
              <w:jc w:val="center"/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cnfStyle w:val="000000000000"/>
              <w:rPr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</w:pPr>
            <w:r>
              <w:t>Dr. Vijay N. Yewale/</w:t>
            </w:r>
          </w:p>
          <w:p w:rsidR="00CB34F6" w:rsidRDefault="00CB34F6" w:rsidP="00A0210E">
            <w:pPr>
              <w:jc w:val="center"/>
            </w:pPr>
            <w:r>
              <w:t>Dr Pravin J. Mehta</w:t>
            </w:r>
          </w:p>
          <w:p w:rsidR="00CB34F6" w:rsidRPr="00CF34EF" w:rsidRDefault="00CB34F6" w:rsidP="00A0210E">
            <w:pPr>
              <w:jc w:val="center"/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30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</w:pPr>
            <w:r>
              <w:t>Research priorities in the field of immunization in India: Role of professional bodies like IAP</w:t>
            </w:r>
          </w:p>
          <w:p w:rsidR="00CB34F6" w:rsidRDefault="00CB34F6" w:rsidP="00A0210E">
            <w:pPr>
              <w:jc w:val="center"/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rPr>
                <w:b/>
              </w:rPr>
            </w:pPr>
            <w:proofErr w:type="spellStart"/>
            <w:r w:rsidRPr="009E02EC">
              <w:rPr>
                <w:b/>
              </w:rPr>
              <w:t>Padma</w:t>
            </w:r>
            <w:proofErr w:type="spellEnd"/>
            <w:r w:rsidRPr="009E02EC">
              <w:rPr>
                <w:b/>
              </w:rPr>
              <w:t xml:space="preserve"> </w:t>
            </w:r>
            <w:proofErr w:type="spellStart"/>
            <w:r w:rsidRPr="009E02EC">
              <w:rPr>
                <w:b/>
              </w:rPr>
              <w:t>Bhushan</w:t>
            </w:r>
            <w:proofErr w:type="spellEnd"/>
            <w:r w:rsidRPr="009E02EC">
              <w:rPr>
                <w:b/>
              </w:rPr>
              <w:t xml:space="preserve"> </w:t>
            </w:r>
          </w:p>
          <w:p w:rsidR="00CB34F6" w:rsidRPr="009E02EC" w:rsidRDefault="00CB34F6" w:rsidP="00A0210E">
            <w:pPr>
              <w:jc w:val="center"/>
              <w:rPr>
                <w:b/>
                <w:lang w:val="en-IN"/>
              </w:rPr>
            </w:pPr>
            <w:r w:rsidRPr="009E02EC">
              <w:rPr>
                <w:b/>
              </w:rPr>
              <w:t xml:space="preserve">Dr Maharaj </w:t>
            </w:r>
            <w:proofErr w:type="spellStart"/>
            <w:r w:rsidRPr="009E02EC">
              <w:rPr>
                <w:b/>
              </w:rPr>
              <w:t>Kishan</w:t>
            </w:r>
            <w:proofErr w:type="spellEnd"/>
            <w:r w:rsidRPr="009E02EC">
              <w:rPr>
                <w:b/>
              </w:rPr>
              <w:t xml:space="preserve"> Bhan 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12.20-1.00 PM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</w:pPr>
            <w:r w:rsidRPr="006F7060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SESSION </w:t>
            </w: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9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1C4A1B" w:rsidRDefault="00CB34F6" w:rsidP="00A0210E">
            <w:pPr>
              <w:jc w:val="center"/>
              <w:rPr>
                <w:b/>
                <w:color w:val="FF0000"/>
                <w:lang w:val="en-IN"/>
              </w:rPr>
            </w:pPr>
          </w:p>
          <w:p w:rsidR="00CB34F6" w:rsidRPr="001C4A1B" w:rsidRDefault="00CB34F6" w:rsidP="00A0210E">
            <w:pPr>
              <w:jc w:val="center"/>
              <w:rPr>
                <w:b/>
                <w:color w:val="FF0000"/>
                <w:lang w:val="en-IN"/>
              </w:rPr>
            </w:pPr>
            <w:r w:rsidRPr="001C4A1B">
              <w:rPr>
                <w:b/>
                <w:color w:val="FF0000"/>
                <w:lang w:val="en-IN"/>
              </w:rPr>
              <w:lastRenderedPageBreak/>
              <w:t>Introduction of new vaccines in to NIP</w:t>
            </w:r>
          </w:p>
          <w:p w:rsidR="00CB34F6" w:rsidRPr="001C4A1B" w:rsidRDefault="00CB34F6" w:rsidP="00A0210E">
            <w:pPr>
              <w:jc w:val="center"/>
              <w:rPr>
                <w:color w:val="FF0000"/>
                <w:lang w:val="en-IN"/>
              </w:rPr>
            </w:pPr>
            <w:r w:rsidRPr="001C4A1B">
              <w:rPr>
                <w:b/>
                <w:color w:val="FF0000"/>
                <w:lang w:val="en-IN"/>
              </w:rPr>
              <w:t>Issues:</w:t>
            </w:r>
            <w:r w:rsidRPr="001C4A1B">
              <w:rPr>
                <w:color w:val="FF0000"/>
                <w:lang w:val="en-IN"/>
              </w:rPr>
              <w:t xml:space="preserve"> How to prioritize a new antigen in to NIP &amp; what ought to be the IAP’s role?</w:t>
            </w:r>
          </w:p>
          <w:p w:rsidR="00CB34F6" w:rsidRPr="001C4A1B" w:rsidRDefault="00CB34F6" w:rsidP="00A0210E">
            <w:pPr>
              <w:jc w:val="center"/>
              <w:rPr>
                <w:color w:val="FF0000"/>
                <w:lang w:val="en-IN"/>
              </w:rPr>
            </w:pP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lastRenderedPageBreak/>
              <w:t>20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Pr="001C4A1B" w:rsidRDefault="00CB34F6" w:rsidP="00A0210E">
            <w:pPr>
              <w:rPr>
                <w:color w:val="FF0000"/>
              </w:rPr>
            </w:pPr>
            <w:r w:rsidRPr="001C4A1B">
              <w:rPr>
                <w:color w:val="FF0000"/>
              </w:rPr>
              <w:t>Proposed pipeline &amp; decision making process related to prioritization of a new vaccine introduction in to NIP</w:t>
            </w:r>
          </w:p>
          <w:p w:rsidR="00CB34F6" w:rsidRPr="001C4A1B" w:rsidRDefault="00CB34F6" w:rsidP="00A0210E">
            <w:pPr>
              <w:jc w:val="center"/>
              <w:rPr>
                <w:color w:val="FF0000"/>
              </w:rPr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Pr="001C4A1B" w:rsidRDefault="00CB34F6" w:rsidP="00A0210E">
            <w:pPr>
              <w:jc w:val="center"/>
              <w:cnfStyle w:val="000000000000"/>
              <w:rPr>
                <w:color w:val="FF0000"/>
                <w:lang w:val="en-IN"/>
              </w:rPr>
            </w:pPr>
            <w:r w:rsidRPr="001C4A1B">
              <w:rPr>
                <w:color w:val="FF0000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Pr="001C4A1B" w:rsidRDefault="00CB34F6" w:rsidP="00A0210E">
            <w:pPr>
              <w:jc w:val="center"/>
              <w:rPr>
                <w:b/>
                <w:color w:val="FF0000"/>
                <w:lang w:val="en-IN"/>
              </w:rPr>
            </w:pPr>
            <w:r w:rsidRPr="001C4A1B">
              <w:rPr>
                <w:b/>
                <w:color w:val="FF0000"/>
                <w:lang w:val="en-IN"/>
              </w:rPr>
              <w:t xml:space="preserve">Dr. Rakesh Kumar, IAS,  Joint Secretary, </w:t>
            </w:r>
            <w:proofErr w:type="spellStart"/>
            <w:r w:rsidRPr="001C4A1B">
              <w:rPr>
                <w:b/>
                <w:color w:val="FF0000"/>
                <w:lang w:val="en-IN"/>
              </w:rPr>
              <w:t>MoH</w:t>
            </w:r>
            <w:proofErr w:type="spellEnd"/>
            <w:r w:rsidRPr="001C4A1B">
              <w:rPr>
                <w:b/>
                <w:color w:val="FF0000"/>
                <w:lang w:val="en-IN"/>
              </w:rPr>
              <w:t xml:space="preserve">, </w:t>
            </w:r>
            <w:proofErr w:type="spellStart"/>
            <w:r w:rsidRPr="001C4A1B">
              <w:rPr>
                <w:b/>
                <w:color w:val="FF0000"/>
                <w:lang w:val="en-IN"/>
              </w:rPr>
              <w:t>GoI</w:t>
            </w:r>
            <w:proofErr w:type="spellEnd"/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1C4A1B" w:rsidRDefault="00CB34F6" w:rsidP="00A0210E">
            <w:pPr>
              <w:jc w:val="center"/>
              <w:rPr>
                <w:color w:val="FF0000"/>
              </w:rPr>
            </w:pPr>
            <w:r w:rsidRPr="001C4A1B">
              <w:rPr>
                <w:color w:val="FF0000"/>
              </w:rPr>
              <w:t xml:space="preserve">New vaccine introduction: Does IAP have a voice? </w:t>
            </w:r>
          </w:p>
          <w:p w:rsidR="00CB34F6" w:rsidRPr="001C4A1B" w:rsidRDefault="00CB34F6" w:rsidP="00A0210E">
            <w:pPr>
              <w:jc w:val="center"/>
              <w:rPr>
                <w:color w:val="FF0000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CB34F6" w:rsidRPr="001C4A1B" w:rsidRDefault="00CB34F6" w:rsidP="00A0210E">
            <w:pPr>
              <w:jc w:val="center"/>
              <w:cnfStyle w:val="000000100000"/>
              <w:rPr>
                <w:color w:val="FF0000"/>
                <w:lang w:val="en-IN"/>
              </w:rPr>
            </w:pPr>
            <w:r w:rsidRPr="001C4A1B">
              <w:rPr>
                <w:color w:val="FF0000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1C4A1B" w:rsidRDefault="00CB34F6" w:rsidP="00A0210E">
            <w:pPr>
              <w:jc w:val="center"/>
              <w:rPr>
                <w:color w:val="FF0000"/>
                <w:lang w:val="en-IN"/>
              </w:rPr>
            </w:pPr>
            <w:r w:rsidRPr="001C4A1B">
              <w:rPr>
                <w:color w:val="FF0000"/>
                <w:lang w:val="en-IN"/>
              </w:rPr>
              <w:t>Dr Naveen Thacker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1.00-2.00 PM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Pr="009F0400" w:rsidRDefault="00CB34F6" w:rsidP="00A0210E">
            <w:pPr>
              <w:jc w:val="center"/>
              <w:rPr>
                <w:b/>
                <w:lang w:val="en-IN"/>
              </w:rPr>
            </w:pPr>
            <w:r w:rsidRPr="009F0400">
              <w:rPr>
                <w:b/>
                <w:lang w:val="en-IN"/>
              </w:rPr>
              <w:t>LUNCH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2.00-2.30 PM</w:t>
            </w:r>
          </w:p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CB34F6" w:rsidRPr="00420866" w:rsidRDefault="00CB34F6" w:rsidP="00A0210E">
            <w:pPr>
              <w:jc w:val="center"/>
              <w:rPr>
                <w:b/>
                <w:color w:val="FFFFFF" w:themeColor="background1"/>
                <w:lang w:val="en-IN"/>
              </w:rPr>
            </w:pPr>
            <w:r w:rsidRPr="00420866">
              <w:rPr>
                <w:b/>
                <w:color w:val="FFFFFF" w:themeColor="background1"/>
                <w:lang w:val="en-IN"/>
              </w:rPr>
              <w:t>SESSION 10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AEFI </w:t>
            </w:r>
          </w:p>
          <w:p w:rsidR="00CB34F6" w:rsidRDefault="00CB34F6" w:rsidP="00A0210E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Issues: </w:t>
            </w:r>
            <w:r w:rsidRPr="00420866">
              <w:t xml:space="preserve">Current status of Serious AEFI associated with </w:t>
            </w:r>
            <w:proofErr w:type="spellStart"/>
            <w:r w:rsidRPr="00420866">
              <w:t>pentavalent</w:t>
            </w:r>
            <w:proofErr w:type="spellEnd"/>
            <w:r w:rsidRPr="00420866">
              <w:t xml:space="preserve"> vaccine introduction in to UIP:</w:t>
            </w:r>
          </w:p>
          <w:p w:rsidR="00CB34F6" w:rsidRPr="009F0400" w:rsidRDefault="00CB34F6" w:rsidP="00A0210E">
            <w:pPr>
              <w:jc w:val="center"/>
              <w:rPr>
                <w:b/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</w:pPr>
            <w:proofErr w:type="spellStart"/>
            <w:r w:rsidRPr="00420866">
              <w:t>GoI’s</w:t>
            </w:r>
            <w:proofErr w:type="spellEnd"/>
            <w:r w:rsidRPr="00420866">
              <w:t xml:space="preserve"> perspectives </w:t>
            </w: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Pr="00420866" w:rsidRDefault="00CB34F6" w:rsidP="00A0210E">
            <w:pPr>
              <w:jc w:val="center"/>
              <w:rPr>
                <w:lang w:val="en-IN"/>
              </w:rPr>
            </w:pPr>
            <w:r w:rsidRPr="00420866">
              <w:rPr>
                <w:lang w:val="en-IN"/>
              </w:rPr>
              <w:t xml:space="preserve">Dr. Ajay </w:t>
            </w:r>
            <w:proofErr w:type="spellStart"/>
            <w:r w:rsidRPr="00420866">
              <w:rPr>
                <w:lang w:val="en-IN"/>
              </w:rPr>
              <w:t>Khera</w:t>
            </w:r>
            <w:proofErr w:type="spellEnd"/>
            <w:r w:rsidRPr="00420866">
              <w:rPr>
                <w:lang w:val="en-IN"/>
              </w:rPr>
              <w:t xml:space="preserve"> </w:t>
            </w:r>
          </w:p>
          <w:p w:rsidR="00CB34F6" w:rsidRPr="00420866" w:rsidRDefault="00CB34F6" w:rsidP="00A0210E">
            <w:pPr>
              <w:jc w:val="center"/>
              <w:rPr>
                <w:lang w:val="en-IN"/>
              </w:rPr>
            </w:pPr>
            <w:r w:rsidRPr="00420866">
              <w:rPr>
                <w:lang w:val="en-IN"/>
              </w:rPr>
              <w:t xml:space="preserve">Dy. Commissioner(Child Health &amp; Immunization) 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  <w:proofErr w:type="spellStart"/>
            <w:r w:rsidRPr="00420866">
              <w:rPr>
                <w:lang w:val="en-IN"/>
              </w:rPr>
              <w:t>M</w:t>
            </w:r>
            <w:r>
              <w:rPr>
                <w:lang w:val="en-IN"/>
              </w:rPr>
              <w:t>oHFW</w:t>
            </w:r>
            <w:proofErr w:type="spellEnd"/>
            <w:r w:rsidRPr="00420866">
              <w:rPr>
                <w:lang w:val="en-IN"/>
              </w:rPr>
              <w:t xml:space="preserve">, </w:t>
            </w:r>
            <w:proofErr w:type="spellStart"/>
            <w:r w:rsidRPr="00420866">
              <w:rPr>
                <w:lang w:val="en-IN"/>
              </w:rPr>
              <w:t>GoI</w:t>
            </w:r>
            <w:proofErr w:type="spellEnd"/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420866" w:rsidRDefault="00CB34F6" w:rsidP="00A0210E">
            <w:pPr>
              <w:jc w:val="center"/>
            </w:pPr>
            <w:r w:rsidRPr="00420866">
              <w:t>IAP’s perspectives</w:t>
            </w:r>
          </w:p>
          <w:p w:rsidR="00CB34F6" w:rsidRPr="00420866" w:rsidRDefault="00CB34F6" w:rsidP="00A0210E">
            <w:pPr>
              <w:jc w:val="center"/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cnfStyle w:val="000000000000"/>
              <w:rPr>
                <w:lang w:val="en-IN"/>
              </w:rPr>
            </w:pPr>
            <w:r>
              <w:rPr>
                <w:lang w:val="en-IN"/>
              </w:rPr>
              <w:t>Discussion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420866" w:rsidRDefault="00CB34F6" w:rsidP="00A0210E">
            <w:pPr>
              <w:jc w:val="center"/>
            </w:pPr>
            <w:r>
              <w:t>Dr Vijay N. Yewale</w:t>
            </w: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2.30-3.15 PM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CB34F6" w:rsidRPr="00420866" w:rsidRDefault="00CB34F6" w:rsidP="00A0210E">
            <w:pPr>
              <w:jc w:val="center"/>
              <w:rPr>
                <w:b/>
                <w:color w:val="FFFFFF" w:themeColor="background1"/>
                <w:lang w:val="en-IN"/>
              </w:rPr>
            </w:pPr>
            <w:r>
              <w:rPr>
                <w:b/>
                <w:color w:val="FFFFFF" w:themeColor="background1"/>
                <w:lang w:val="en-IN"/>
              </w:rPr>
              <w:t>SESSION 11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Pr="00420866" w:rsidRDefault="00CB34F6" w:rsidP="00A0210E">
            <w:pPr>
              <w:jc w:val="center"/>
              <w:rPr>
                <w:b/>
              </w:rPr>
            </w:pPr>
            <w:r w:rsidRPr="00420866">
              <w:rPr>
                <w:b/>
              </w:rPr>
              <w:t>Mixed bag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</w:pPr>
            <w:r>
              <w:t xml:space="preserve">HPV vaccination: </w:t>
            </w:r>
            <w:r w:rsidRPr="00DE4825">
              <w:t>Is there a need to re-l</w:t>
            </w:r>
            <w:r>
              <w:t>ook at administration schedule?</w:t>
            </w:r>
          </w:p>
          <w:p w:rsidR="00CB34F6" w:rsidRDefault="00CB34F6" w:rsidP="00A0210E">
            <w:pPr>
              <w:jc w:val="center"/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Dr Panna Choudhury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minutes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</w:pPr>
            <w:r>
              <w:t>Discussion</w:t>
            </w:r>
          </w:p>
          <w:p w:rsidR="00CB34F6" w:rsidRDefault="00CB34F6" w:rsidP="00A0210E">
            <w:pPr>
              <w:jc w:val="center"/>
              <w:rPr>
                <w:lang w:val="en-IN"/>
              </w:rPr>
            </w:pPr>
          </w:p>
        </w:tc>
      </w:tr>
      <w:tr w:rsidR="00CB34F6" w:rsidRPr="00656976" w:rsidTr="00A0210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</w:pPr>
            <w:r>
              <w:t xml:space="preserve">Immunology &amp; Autoimmunity: New insights </w:t>
            </w:r>
          </w:p>
          <w:p w:rsidR="00CB34F6" w:rsidRDefault="00CB34F6" w:rsidP="00A0210E">
            <w:pPr>
              <w:jc w:val="center"/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Dr </w:t>
            </w:r>
            <w:proofErr w:type="spellStart"/>
            <w:r>
              <w:rPr>
                <w:lang w:val="en-IN"/>
              </w:rPr>
              <w:t>Surjit</w:t>
            </w:r>
            <w:proofErr w:type="spellEnd"/>
            <w:r>
              <w:rPr>
                <w:lang w:val="en-IN"/>
              </w:rPr>
              <w:t xml:space="preserve"> Singh</w:t>
            </w:r>
          </w:p>
        </w:tc>
      </w:tr>
      <w:tr w:rsidR="00CB34F6" w:rsidRPr="00656976" w:rsidTr="00A0210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CB34F6" w:rsidRDefault="00CB34F6" w:rsidP="00A0210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3.15 PM onwards</w:t>
            </w:r>
          </w:p>
        </w:tc>
        <w:tc>
          <w:tcPr>
            <w:cnfStyle w:val="000010000000"/>
            <w:tcW w:w="8910" w:type="dxa"/>
            <w:gridSpan w:val="3"/>
            <w:shd w:val="clear" w:color="auto" w:fill="E5DFEC" w:themeFill="accent4" w:themeFillTint="33"/>
          </w:tcPr>
          <w:p w:rsidR="00CB34F6" w:rsidRDefault="00CB34F6" w:rsidP="00A0210E">
            <w:pPr>
              <w:jc w:val="center"/>
              <w:rPr>
                <w:lang w:val="en-IN"/>
              </w:rPr>
            </w:pPr>
            <w:r>
              <w:t xml:space="preserve">Dispersal </w:t>
            </w:r>
          </w:p>
        </w:tc>
      </w:tr>
    </w:tbl>
    <w:p w:rsidR="004D7A91" w:rsidRPr="003969B6" w:rsidRDefault="004D7A91" w:rsidP="004D7A91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9E02EC">
        <w:rPr>
          <w:rFonts w:ascii="Calibri" w:hAnsi="Calibri"/>
          <w:b/>
          <w:bCs/>
          <w:sz w:val="24"/>
          <w:szCs w:val="24"/>
          <w:highlight w:val="yellow"/>
        </w:rPr>
        <w:t>Rapporteur</w:t>
      </w:r>
      <w:proofErr w:type="spellEnd"/>
      <w:r w:rsidRPr="009E02EC">
        <w:rPr>
          <w:rFonts w:ascii="Calibri" w:hAnsi="Calibri"/>
          <w:b/>
          <w:bCs/>
          <w:sz w:val="24"/>
          <w:szCs w:val="24"/>
          <w:highlight w:val="yellow"/>
        </w:rPr>
        <w:t>:  Dr Panna Choudhury</w:t>
      </w:r>
    </w:p>
    <w:p w:rsidR="004D7A91" w:rsidRPr="0086717C" w:rsidRDefault="004D7A91" w:rsidP="004D7A91">
      <w:pPr>
        <w:rPr>
          <w:rFonts w:ascii="Calibri" w:hAnsi="Calibri"/>
        </w:rPr>
      </w:pPr>
    </w:p>
    <w:p w:rsidR="004D7A91" w:rsidRDefault="004D7A91" w:rsidP="004D7A91"/>
    <w:p w:rsidR="00631EEE" w:rsidRDefault="00F939D5"/>
    <w:sectPr w:rsidR="00631EEE" w:rsidSect="00C9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A91"/>
    <w:rsid w:val="001C4A1B"/>
    <w:rsid w:val="0021496D"/>
    <w:rsid w:val="002364BD"/>
    <w:rsid w:val="00353A57"/>
    <w:rsid w:val="004A4736"/>
    <w:rsid w:val="004D7A91"/>
    <w:rsid w:val="004F6696"/>
    <w:rsid w:val="00575200"/>
    <w:rsid w:val="00602FBC"/>
    <w:rsid w:val="00A26867"/>
    <w:rsid w:val="00B31ECB"/>
    <w:rsid w:val="00B42807"/>
    <w:rsid w:val="00BE51EB"/>
    <w:rsid w:val="00CB34F6"/>
    <w:rsid w:val="00D1455B"/>
    <w:rsid w:val="00D82B1B"/>
    <w:rsid w:val="00F9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4">
    <w:name w:val="Medium Grid 3 Accent 4"/>
    <w:basedOn w:val="TableNormal"/>
    <w:uiPriority w:val="69"/>
    <w:rsid w:val="004D7A9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5</cp:revision>
  <dcterms:created xsi:type="dcterms:W3CDTF">2014-04-19T02:14:00Z</dcterms:created>
  <dcterms:modified xsi:type="dcterms:W3CDTF">2014-05-29T03:48:00Z</dcterms:modified>
</cp:coreProperties>
</file>